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A3A" w:rsidRPr="00C636F6" w:rsidRDefault="00AD1A3A" w:rsidP="00AD1A3A">
      <w:pPr>
        <w:keepNext/>
        <w:spacing w:after="60"/>
        <w:ind w:left="708" w:firstLine="708"/>
        <w:jc w:val="center"/>
        <w:outlineLvl w:val="0"/>
        <w:rPr>
          <w:b/>
          <w:bCs/>
          <w:i/>
          <w:iCs/>
          <w:kern w:val="32"/>
          <w:sz w:val="32"/>
          <w:szCs w:val="32"/>
        </w:rPr>
      </w:pPr>
      <w:r>
        <w:rPr>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Pr>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C636F6">
        <w:rPr>
          <w:b/>
          <w:bCs/>
          <w:kern w:val="32"/>
          <w:sz w:val="32"/>
          <w:szCs w:val="32"/>
        </w:rPr>
        <w:t>УКРАЇНА</w:t>
      </w:r>
    </w:p>
    <w:p w:rsidR="00AD1A3A" w:rsidRPr="00C636F6" w:rsidRDefault="00AD1A3A" w:rsidP="00AD1A3A">
      <w:pPr>
        <w:keepNext/>
        <w:spacing w:after="60"/>
        <w:ind w:left="708" w:firstLine="708"/>
        <w:jc w:val="center"/>
        <w:outlineLvl w:val="0"/>
        <w:rPr>
          <w:b/>
          <w:bCs/>
          <w:i/>
          <w:iCs/>
          <w:kern w:val="32"/>
          <w:sz w:val="32"/>
          <w:szCs w:val="32"/>
        </w:rPr>
      </w:pPr>
      <w:r w:rsidRPr="00C636F6">
        <w:rPr>
          <w:b/>
          <w:bCs/>
          <w:kern w:val="32"/>
          <w:sz w:val="32"/>
          <w:szCs w:val="32"/>
        </w:rPr>
        <w:t>ПЕРЕЯСЛАВСЬКА  МІСЬКА РАДА</w:t>
      </w:r>
    </w:p>
    <w:p w:rsidR="00AD1A3A" w:rsidRPr="00C636F6" w:rsidRDefault="00AD1A3A" w:rsidP="00AD1A3A">
      <w:pPr>
        <w:ind w:left="708" w:firstLine="708"/>
        <w:jc w:val="center"/>
        <w:rPr>
          <w:sz w:val="28"/>
          <w:szCs w:val="28"/>
        </w:rPr>
      </w:pPr>
      <w:r w:rsidRPr="00C636F6">
        <w:rPr>
          <w:sz w:val="28"/>
          <w:szCs w:val="28"/>
          <w:lang w:val="en-US"/>
        </w:rPr>
        <w:t>VI</w:t>
      </w:r>
      <w:r w:rsidRPr="00C636F6">
        <w:rPr>
          <w:sz w:val="28"/>
          <w:szCs w:val="28"/>
        </w:rPr>
        <w:t>І</w:t>
      </w:r>
      <w:r w:rsidRPr="00C636F6">
        <w:rPr>
          <w:sz w:val="28"/>
          <w:szCs w:val="28"/>
          <w:lang w:val="en-US"/>
        </w:rPr>
        <w:t>I</w:t>
      </w:r>
      <w:r w:rsidRPr="00CD028D">
        <w:rPr>
          <w:sz w:val="28"/>
          <w:szCs w:val="28"/>
          <w:lang w:val="ru-RU"/>
        </w:rPr>
        <w:t xml:space="preserve"> </w:t>
      </w:r>
      <w:r w:rsidRPr="00C636F6">
        <w:rPr>
          <w:sz w:val="28"/>
          <w:szCs w:val="28"/>
          <w:lang w:val="en-US"/>
        </w:rPr>
        <w:t>C</w:t>
      </w:r>
      <w:r w:rsidRPr="00C636F6">
        <w:rPr>
          <w:sz w:val="28"/>
          <w:szCs w:val="28"/>
        </w:rPr>
        <w:t>КЛИКАННЯ</w:t>
      </w:r>
    </w:p>
    <w:p w:rsidR="00AD1A3A" w:rsidRPr="00C636F6" w:rsidRDefault="00AD1A3A" w:rsidP="00AD1A3A">
      <w:pPr>
        <w:ind w:left="708" w:firstLine="708"/>
        <w:jc w:val="center"/>
        <w:rPr>
          <w:sz w:val="28"/>
          <w:szCs w:val="28"/>
        </w:rPr>
      </w:pPr>
      <w:r w:rsidRPr="00C636F6">
        <w:rPr>
          <w:bCs/>
        </w:rPr>
        <w:t xml:space="preserve">           </w:t>
      </w:r>
    </w:p>
    <w:p w:rsidR="00AD1A3A" w:rsidRPr="00C636F6" w:rsidRDefault="00AD1A3A" w:rsidP="00AD1A3A">
      <w:pPr>
        <w:keepNext/>
        <w:jc w:val="center"/>
        <w:outlineLvl w:val="1"/>
        <w:rPr>
          <w:rFonts w:eastAsia="Arial Unicode MS"/>
          <w:b/>
          <w:bCs/>
          <w:i/>
          <w:iCs/>
          <w:sz w:val="40"/>
          <w:szCs w:val="40"/>
        </w:rPr>
      </w:pPr>
      <w:r w:rsidRPr="00C636F6">
        <w:rPr>
          <w:rFonts w:eastAsia="Arial Unicode MS"/>
          <w:b/>
          <w:bCs/>
          <w:sz w:val="40"/>
          <w:szCs w:val="40"/>
        </w:rPr>
        <w:t xml:space="preserve">  Р І Ш Е Н </w:t>
      </w:r>
      <w:proofErr w:type="spellStart"/>
      <w:r w:rsidRPr="00C636F6">
        <w:rPr>
          <w:rFonts w:eastAsia="Arial Unicode MS"/>
          <w:b/>
          <w:bCs/>
          <w:sz w:val="40"/>
          <w:szCs w:val="40"/>
        </w:rPr>
        <w:t>Н</w:t>
      </w:r>
      <w:proofErr w:type="spellEnd"/>
      <w:r w:rsidRPr="00C636F6">
        <w:rPr>
          <w:rFonts w:eastAsia="Arial Unicode MS"/>
          <w:b/>
          <w:bCs/>
          <w:sz w:val="40"/>
          <w:szCs w:val="40"/>
        </w:rPr>
        <w:t xml:space="preserve"> Я</w:t>
      </w:r>
    </w:p>
    <w:p w:rsidR="00AD1A3A" w:rsidRDefault="00AD1A3A" w:rsidP="008C4068">
      <w:pPr>
        <w:spacing w:line="0" w:lineRule="atLeast"/>
        <w:jc w:val="center"/>
        <w:rPr>
          <w:b/>
          <w:sz w:val="28"/>
          <w:szCs w:val="28"/>
        </w:rPr>
      </w:pPr>
    </w:p>
    <w:p w:rsidR="009A6AC8" w:rsidRPr="001E4BBB" w:rsidRDefault="009A6AC8" w:rsidP="008C4068">
      <w:pPr>
        <w:spacing w:line="0" w:lineRule="atLeast"/>
        <w:jc w:val="center"/>
        <w:rPr>
          <w:b/>
          <w:bCs/>
          <w:sz w:val="20"/>
          <w:szCs w:val="20"/>
        </w:rPr>
      </w:pPr>
    </w:p>
    <w:p w:rsidR="009A6AC8" w:rsidRPr="001E4BBB" w:rsidRDefault="009A6AC8" w:rsidP="008C4068">
      <w:pPr>
        <w:spacing w:line="0" w:lineRule="atLeast"/>
        <w:jc w:val="center"/>
        <w:rPr>
          <w:b/>
          <w:bCs/>
          <w:sz w:val="22"/>
          <w:szCs w:val="22"/>
        </w:rPr>
      </w:pPr>
    </w:p>
    <w:p w:rsidR="0036615E" w:rsidRPr="0036615E" w:rsidRDefault="0036615E" w:rsidP="0036615E">
      <w:pPr>
        <w:rPr>
          <w:sz w:val="22"/>
          <w:szCs w:val="22"/>
          <w:u w:val="double"/>
          <w:lang w:val="ru-RU"/>
        </w:rPr>
      </w:pPr>
      <w:proofErr w:type="spellStart"/>
      <w:r w:rsidRPr="0036615E">
        <w:rPr>
          <w:lang w:val="ru-RU"/>
        </w:rPr>
        <w:t>від</w:t>
      </w:r>
      <w:proofErr w:type="spellEnd"/>
      <w:r w:rsidRPr="0036615E">
        <w:rPr>
          <w:lang w:val="ru-RU"/>
        </w:rPr>
        <w:t xml:space="preserve"> «___» ________________ 202</w:t>
      </w:r>
      <w:r w:rsidRPr="0036615E">
        <w:t>5</w:t>
      </w:r>
      <w:r w:rsidRPr="0036615E">
        <w:rPr>
          <w:lang w:val="ru-RU"/>
        </w:rPr>
        <w:t xml:space="preserve"> року</w:t>
      </w:r>
      <w:r w:rsidRPr="0036615E">
        <w:rPr>
          <w:lang w:val="ru-RU"/>
        </w:rPr>
        <w:tab/>
        <w:t xml:space="preserve">                                         </w:t>
      </w:r>
      <w:r w:rsidRPr="005D6CAA">
        <w:rPr>
          <w:b/>
          <w:bCs/>
          <w:sz w:val="28"/>
          <w:szCs w:val="28"/>
          <w:u w:val="single"/>
          <w:lang w:val="ru-RU"/>
        </w:rPr>
        <w:t xml:space="preserve">№ </w:t>
      </w:r>
      <w:r w:rsidR="005D6CAA" w:rsidRPr="005D6CAA">
        <w:rPr>
          <w:b/>
          <w:sz w:val="28"/>
          <w:szCs w:val="28"/>
          <w:u w:val="single"/>
        </w:rPr>
        <w:t>0</w:t>
      </w:r>
      <w:r w:rsidR="00D4396B">
        <w:rPr>
          <w:b/>
          <w:sz w:val="28"/>
          <w:szCs w:val="28"/>
          <w:u w:val="single"/>
        </w:rPr>
        <w:t>9</w:t>
      </w:r>
      <w:r w:rsidR="005D6CAA" w:rsidRPr="005D6CAA">
        <w:rPr>
          <w:b/>
          <w:sz w:val="28"/>
          <w:szCs w:val="28"/>
          <w:u w:val="single"/>
        </w:rPr>
        <w:t>п</w:t>
      </w:r>
      <w:r w:rsidR="005D6CAA">
        <w:rPr>
          <w:b/>
          <w:sz w:val="28"/>
          <w:szCs w:val="28"/>
          <w:u w:val="single"/>
        </w:rPr>
        <w:t>-98-VIII</w:t>
      </w:r>
    </w:p>
    <w:p w:rsidR="009A6AC8" w:rsidRDefault="009A6AC8" w:rsidP="008C4068">
      <w:pPr>
        <w:spacing w:line="0" w:lineRule="atLeast"/>
        <w:rPr>
          <w:rFonts w:ascii="Calibri" w:hAnsi="Calibri"/>
          <w:b/>
          <w:bCs/>
          <w:sz w:val="22"/>
          <w:szCs w:val="22"/>
          <w:lang w:eastAsia="uk-UA"/>
        </w:rPr>
      </w:pPr>
    </w:p>
    <w:p w:rsidR="000C126B" w:rsidRPr="004C768E" w:rsidRDefault="000C126B" w:rsidP="008C4068">
      <w:pPr>
        <w:spacing w:line="0" w:lineRule="atLeast"/>
        <w:rPr>
          <w:rFonts w:ascii="Calibri" w:hAnsi="Calibri"/>
          <w:b/>
          <w:bCs/>
          <w:sz w:val="22"/>
          <w:szCs w:val="22"/>
          <w:lang w:eastAsia="uk-UA"/>
        </w:rPr>
      </w:pPr>
    </w:p>
    <w:p w:rsidR="005954FA" w:rsidRDefault="005954FA" w:rsidP="005954FA">
      <w:pPr>
        <w:tabs>
          <w:tab w:val="left" w:pos="9637"/>
        </w:tabs>
        <w:spacing w:line="0" w:lineRule="atLeast"/>
        <w:ind w:right="-2"/>
        <w:jc w:val="center"/>
        <w:rPr>
          <w:b/>
          <w:bCs/>
          <w:sz w:val="28"/>
          <w:szCs w:val="28"/>
          <w:lang w:eastAsia="uk-UA"/>
        </w:rPr>
      </w:pPr>
      <w:bookmarkStart w:id="0" w:name="_Hlk178163399"/>
      <w:r>
        <w:rPr>
          <w:b/>
          <w:bCs/>
          <w:sz w:val="28"/>
          <w:szCs w:val="28"/>
          <w:lang w:eastAsia="uk-UA"/>
        </w:rPr>
        <w:t xml:space="preserve">Про затвердження Меморандуму </w:t>
      </w:r>
    </w:p>
    <w:p w:rsidR="005954FA" w:rsidRDefault="005954FA" w:rsidP="005954FA">
      <w:pPr>
        <w:tabs>
          <w:tab w:val="left" w:pos="9637"/>
        </w:tabs>
        <w:spacing w:line="0" w:lineRule="atLeast"/>
        <w:ind w:right="-2"/>
        <w:jc w:val="center"/>
        <w:rPr>
          <w:b/>
          <w:color w:val="000000"/>
          <w:sz w:val="28"/>
          <w:szCs w:val="28"/>
        </w:rPr>
      </w:pPr>
      <w:r>
        <w:rPr>
          <w:b/>
          <w:bCs/>
          <w:sz w:val="28"/>
          <w:szCs w:val="28"/>
          <w:lang w:eastAsia="uk-UA"/>
        </w:rPr>
        <w:t xml:space="preserve">про співробітництво між Переяславською міською територіальною громадою  та </w:t>
      </w:r>
      <w:proofErr w:type="spellStart"/>
      <w:r>
        <w:rPr>
          <w:b/>
          <w:bCs/>
          <w:sz w:val="28"/>
          <w:szCs w:val="28"/>
          <w:lang w:eastAsia="uk-UA"/>
        </w:rPr>
        <w:t>Томаківською</w:t>
      </w:r>
      <w:proofErr w:type="spellEnd"/>
      <w:r>
        <w:rPr>
          <w:b/>
          <w:bCs/>
          <w:sz w:val="28"/>
          <w:szCs w:val="28"/>
          <w:lang w:eastAsia="uk-UA"/>
        </w:rPr>
        <w:t xml:space="preserve"> селищною територіальною громадою в рамках реалізації другого етапу національного </w:t>
      </w:r>
      <w:proofErr w:type="spellStart"/>
      <w:r>
        <w:rPr>
          <w:b/>
          <w:bCs/>
          <w:sz w:val="28"/>
          <w:szCs w:val="28"/>
          <w:lang w:eastAsia="uk-UA"/>
        </w:rPr>
        <w:t>проєкту</w:t>
      </w:r>
      <w:proofErr w:type="spellEnd"/>
      <w:r>
        <w:rPr>
          <w:b/>
          <w:bCs/>
          <w:sz w:val="28"/>
          <w:szCs w:val="28"/>
          <w:lang w:eastAsia="uk-UA"/>
        </w:rPr>
        <w:t xml:space="preserve"> «Пліч-о-пліч»</w:t>
      </w:r>
    </w:p>
    <w:p w:rsidR="005954FA" w:rsidRDefault="005954FA" w:rsidP="005954FA">
      <w:pPr>
        <w:spacing w:line="0" w:lineRule="atLeast"/>
      </w:pPr>
    </w:p>
    <w:p w:rsidR="005954FA" w:rsidRDefault="005954FA" w:rsidP="005954FA">
      <w:pPr>
        <w:spacing w:line="0" w:lineRule="atLeast"/>
        <w:jc w:val="both"/>
        <w:rPr>
          <w:bCs/>
          <w:sz w:val="28"/>
          <w:szCs w:val="28"/>
          <w:lang w:eastAsia="uk-UA"/>
        </w:rPr>
      </w:pPr>
      <w:r>
        <w:tab/>
      </w:r>
      <w:r>
        <w:rPr>
          <w:sz w:val="28"/>
          <w:szCs w:val="28"/>
        </w:rPr>
        <w:t xml:space="preserve">З метою налагодження співпраці між Переяславською міською територіальною громадою та </w:t>
      </w:r>
      <w:proofErr w:type="spellStart"/>
      <w:r>
        <w:rPr>
          <w:sz w:val="28"/>
          <w:szCs w:val="28"/>
        </w:rPr>
        <w:t>Томаківською</w:t>
      </w:r>
      <w:proofErr w:type="spellEnd"/>
      <w:r>
        <w:rPr>
          <w:sz w:val="28"/>
          <w:szCs w:val="28"/>
        </w:rPr>
        <w:t xml:space="preserve"> селищною територіальною громадою в рамках реалізації другого етапу національного </w:t>
      </w:r>
      <w:proofErr w:type="spellStart"/>
      <w:r>
        <w:rPr>
          <w:sz w:val="28"/>
          <w:szCs w:val="28"/>
        </w:rPr>
        <w:t>проєкту</w:t>
      </w:r>
      <w:proofErr w:type="spellEnd"/>
      <w:r>
        <w:rPr>
          <w:sz w:val="28"/>
          <w:szCs w:val="28"/>
        </w:rPr>
        <w:t xml:space="preserve"> «Пліч-о-пліч»</w:t>
      </w:r>
      <w:r>
        <w:rPr>
          <w:bCs/>
          <w:sz w:val="28"/>
          <w:szCs w:val="28"/>
          <w:lang w:eastAsia="uk-UA"/>
        </w:rPr>
        <w:t xml:space="preserve">, відповідно до Постанови Кабінету міністрів України від 31.01.2025 №97 «Про реалізації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 керуючись ст.25,  п.43 ч.1 ст. 26, ст. 59 Закону України «Про місцеве самоврядування в Україні», міська рада </w:t>
      </w:r>
    </w:p>
    <w:p w:rsidR="005954FA" w:rsidRDefault="005954FA" w:rsidP="005954FA">
      <w:pPr>
        <w:spacing w:line="0" w:lineRule="atLeast"/>
        <w:jc w:val="both"/>
        <w:rPr>
          <w:bCs/>
          <w:sz w:val="28"/>
          <w:szCs w:val="28"/>
          <w:lang w:eastAsia="uk-UA"/>
        </w:rPr>
      </w:pPr>
    </w:p>
    <w:p w:rsidR="005954FA" w:rsidRDefault="005954FA" w:rsidP="005954FA">
      <w:pPr>
        <w:spacing w:line="0" w:lineRule="atLeast"/>
        <w:jc w:val="both"/>
        <w:rPr>
          <w:b/>
          <w:bCs/>
          <w:sz w:val="28"/>
          <w:szCs w:val="28"/>
          <w:lang w:eastAsia="uk-UA"/>
        </w:rPr>
      </w:pPr>
      <w:r>
        <w:rPr>
          <w:b/>
          <w:bCs/>
          <w:sz w:val="28"/>
          <w:szCs w:val="28"/>
          <w:lang w:eastAsia="uk-UA"/>
        </w:rPr>
        <w:t>ВИРІШИЛА:</w:t>
      </w:r>
    </w:p>
    <w:p w:rsidR="005954FA" w:rsidRDefault="005954FA" w:rsidP="005954FA">
      <w:pPr>
        <w:spacing w:line="0" w:lineRule="atLeast"/>
        <w:jc w:val="both"/>
        <w:rPr>
          <w:b/>
          <w:color w:val="000000"/>
          <w:sz w:val="28"/>
          <w:szCs w:val="28"/>
        </w:rPr>
      </w:pPr>
    </w:p>
    <w:p w:rsidR="005954FA" w:rsidRDefault="005954FA" w:rsidP="005954FA">
      <w:pPr>
        <w:pStyle w:val="a3"/>
        <w:numPr>
          <w:ilvl w:val="0"/>
          <w:numId w:val="6"/>
        </w:numPr>
        <w:spacing w:line="0" w:lineRule="atLeast"/>
        <w:ind w:left="0" w:firstLine="705"/>
        <w:jc w:val="both"/>
        <w:rPr>
          <w:sz w:val="28"/>
          <w:szCs w:val="28"/>
        </w:rPr>
      </w:pPr>
      <w:r>
        <w:rPr>
          <w:sz w:val="28"/>
          <w:szCs w:val="28"/>
        </w:rPr>
        <w:t xml:space="preserve">Затвердити Меморандум про співробітництво між Переяславською міською територіальною громадою та </w:t>
      </w:r>
      <w:proofErr w:type="spellStart"/>
      <w:r>
        <w:rPr>
          <w:sz w:val="28"/>
          <w:szCs w:val="28"/>
        </w:rPr>
        <w:t>Томаківською</w:t>
      </w:r>
      <w:proofErr w:type="spellEnd"/>
      <w:r>
        <w:rPr>
          <w:sz w:val="28"/>
          <w:szCs w:val="28"/>
        </w:rPr>
        <w:t xml:space="preserve"> селищною територіальною громадою в рамках реалізації другого етапу національного </w:t>
      </w:r>
      <w:proofErr w:type="spellStart"/>
      <w:r>
        <w:rPr>
          <w:sz w:val="28"/>
          <w:szCs w:val="28"/>
        </w:rPr>
        <w:t>проєкту</w:t>
      </w:r>
      <w:proofErr w:type="spellEnd"/>
      <w:r>
        <w:rPr>
          <w:sz w:val="28"/>
          <w:szCs w:val="28"/>
        </w:rPr>
        <w:t xml:space="preserve"> «Пліч-о-пліч», згідно з додатком.</w:t>
      </w:r>
    </w:p>
    <w:p w:rsidR="005954FA" w:rsidRDefault="005954FA" w:rsidP="005954FA">
      <w:pPr>
        <w:pStyle w:val="a3"/>
        <w:numPr>
          <w:ilvl w:val="0"/>
          <w:numId w:val="6"/>
        </w:numPr>
        <w:spacing w:line="0" w:lineRule="atLeast"/>
        <w:ind w:left="0" w:firstLine="705"/>
        <w:jc w:val="both"/>
        <w:rPr>
          <w:sz w:val="28"/>
          <w:szCs w:val="28"/>
        </w:rPr>
      </w:pPr>
      <w:r>
        <w:rPr>
          <w:sz w:val="28"/>
          <w:szCs w:val="28"/>
        </w:rPr>
        <w:t xml:space="preserve">Уповноважити міського голову </w:t>
      </w:r>
      <w:proofErr w:type="spellStart"/>
      <w:r>
        <w:rPr>
          <w:sz w:val="28"/>
          <w:szCs w:val="28"/>
        </w:rPr>
        <w:t>Вячеслава</w:t>
      </w:r>
      <w:proofErr w:type="spellEnd"/>
      <w:r>
        <w:rPr>
          <w:sz w:val="28"/>
          <w:szCs w:val="28"/>
        </w:rPr>
        <w:t xml:space="preserve"> САУЛКА підписати від імені Переяславської міської ради Меморандум між Переяславською міською територіальною громадою та </w:t>
      </w:r>
      <w:proofErr w:type="spellStart"/>
      <w:r>
        <w:rPr>
          <w:sz w:val="28"/>
          <w:szCs w:val="28"/>
        </w:rPr>
        <w:t>Томаківською</w:t>
      </w:r>
      <w:proofErr w:type="spellEnd"/>
      <w:r>
        <w:rPr>
          <w:sz w:val="28"/>
          <w:szCs w:val="28"/>
        </w:rPr>
        <w:t xml:space="preserve"> селищною територіальною громадою в рамках реалізації другого етапу національного </w:t>
      </w:r>
      <w:proofErr w:type="spellStart"/>
      <w:r>
        <w:rPr>
          <w:sz w:val="28"/>
          <w:szCs w:val="28"/>
        </w:rPr>
        <w:t>проєкту</w:t>
      </w:r>
      <w:proofErr w:type="spellEnd"/>
      <w:r>
        <w:rPr>
          <w:sz w:val="28"/>
          <w:szCs w:val="28"/>
        </w:rPr>
        <w:t xml:space="preserve"> «Пліч-о-пліч».</w:t>
      </w:r>
    </w:p>
    <w:p w:rsidR="005954FA" w:rsidRDefault="005954FA" w:rsidP="005954FA">
      <w:pPr>
        <w:pStyle w:val="a3"/>
        <w:numPr>
          <w:ilvl w:val="0"/>
          <w:numId w:val="6"/>
        </w:numPr>
        <w:spacing w:line="0" w:lineRule="atLeast"/>
        <w:ind w:left="0" w:firstLine="705"/>
        <w:jc w:val="both"/>
        <w:rPr>
          <w:sz w:val="28"/>
          <w:szCs w:val="28"/>
        </w:rPr>
      </w:pPr>
      <w:r>
        <w:rPr>
          <w:sz w:val="28"/>
          <w:szCs w:val="28"/>
        </w:rPr>
        <w:t xml:space="preserve">Визначити заступника міського голови з питань діяльності виконавчих органів ради Ольгу ОГІЄВИЧ відповідальною особою за координацію дій щодо співпраці з громадою-форпостом </w:t>
      </w:r>
      <w:proofErr w:type="spellStart"/>
      <w:r>
        <w:rPr>
          <w:sz w:val="28"/>
          <w:szCs w:val="28"/>
        </w:rPr>
        <w:t>Томаківською</w:t>
      </w:r>
      <w:proofErr w:type="spellEnd"/>
      <w:r>
        <w:rPr>
          <w:sz w:val="28"/>
          <w:szCs w:val="28"/>
        </w:rPr>
        <w:t xml:space="preserve"> селищною територіальною громадою.</w:t>
      </w:r>
    </w:p>
    <w:p w:rsidR="005954FA" w:rsidRDefault="005954FA" w:rsidP="005954FA">
      <w:pPr>
        <w:pStyle w:val="a3"/>
        <w:numPr>
          <w:ilvl w:val="0"/>
          <w:numId w:val="6"/>
        </w:numPr>
        <w:spacing w:line="0" w:lineRule="atLeast"/>
        <w:ind w:left="0" w:firstLine="705"/>
        <w:jc w:val="both"/>
        <w:rPr>
          <w:sz w:val="28"/>
          <w:szCs w:val="28"/>
        </w:rPr>
      </w:pPr>
      <w:r>
        <w:rPr>
          <w:sz w:val="28"/>
          <w:szCs w:val="28"/>
        </w:rPr>
        <w:t>Контроль за виконанням цього рішення покласти на комісію ради з питань соціально-економічного розвитку, інвестицій, цін, тарифів, житлово-комунальних відносин, транспорту, екології, благоустрою, підтримки підприємництва та охорони культурної спадщини.</w:t>
      </w:r>
    </w:p>
    <w:p w:rsidR="005954FA" w:rsidRDefault="005954FA" w:rsidP="005954FA">
      <w:pPr>
        <w:tabs>
          <w:tab w:val="left" w:pos="567"/>
          <w:tab w:val="left" w:pos="7020"/>
          <w:tab w:val="left" w:pos="7938"/>
          <w:tab w:val="left" w:pos="8080"/>
          <w:tab w:val="left" w:pos="8222"/>
        </w:tabs>
        <w:spacing w:line="0" w:lineRule="atLeast"/>
        <w:rPr>
          <w:b/>
          <w:sz w:val="28"/>
          <w:szCs w:val="28"/>
        </w:rPr>
      </w:pPr>
    </w:p>
    <w:p w:rsidR="005954FA" w:rsidRDefault="005954FA" w:rsidP="005954FA">
      <w:pPr>
        <w:tabs>
          <w:tab w:val="left" w:pos="567"/>
          <w:tab w:val="left" w:pos="7020"/>
          <w:tab w:val="left" w:pos="7938"/>
          <w:tab w:val="left" w:pos="8080"/>
          <w:tab w:val="left" w:pos="8222"/>
        </w:tabs>
        <w:spacing w:line="0" w:lineRule="atLeast"/>
        <w:rPr>
          <w:b/>
          <w:sz w:val="28"/>
          <w:szCs w:val="28"/>
        </w:rPr>
      </w:pPr>
    </w:p>
    <w:p w:rsidR="005954FA" w:rsidRDefault="005954FA" w:rsidP="005954FA">
      <w:pPr>
        <w:tabs>
          <w:tab w:val="left" w:pos="567"/>
          <w:tab w:val="left" w:pos="7020"/>
          <w:tab w:val="left" w:pos="7938"/>
          <w:tab w:val="left" w:pos="8080"/>
          <w:tab w:val="left" w:pos="8222"/>
        </w:tabs>
        <w:spacing w:line="0" w:lineRule="atLeast"/>
        <w:rPr>
          <w:b/>
          <w:sz w:val="28"/>
          <w:szCs w:val="28"/>
        </w:rPr>
      </w:pPr>
    </w:p>
    <w:p w:rsidR="005954FA" w:rsidRDefault="005954FA" w:rsidP="005954FA">
      <w:pPr>
        <w:tabs>
          <w:tab w:val="left" w:pos="567"/>
          <w:tab w:val="left" w:pos="7020"/>
          <w:tab w:val="left" w:pos="7938"/>
          <w:tab w:val="left" w:pos="8080"/>
          <w:tab w:val="left" w:pos="8222"/>
        </w:tabs>
        <w:spacing w:line="0" w:lineRule="atLeast"/>
        <w:rPr>
          <w:b/>
          <w:sz w:val="28"/>
          <w:szCs w:val="28"/>
        </w:rPr>
      </w:pPr>
      <w:r>
        <w:rPr>
          <w:b/>
          <w:sz w:val="28"/>
          <w:szCs w:val="28"/>
        </w:rPr>
        <w:t xml:space="preserve">Міський голова                                                                         </w:t>
      </w:r>
      <w:proofErr w:type="spellStart"/>
      <w:r>
        <w:rPr>
          <w:b/>
          <w:sz w:val="28"/>
          <w:szCs w:val="28"/>
        </w:rPr>
        <w:t>Вячеслав</w:t>
      </w:r>
      <w:proofErr w:type="spellEnd"/>
      <w:r>
        <w:rPr>
          <w:b/>
          <w:sz w:val="28"/>
          <w:szCs w:val="28"/>
        </w:rPr>
        <w:t xml:space="preserve"> САУЛКО</w:t>
      </w:r>
    </w:p>
    <w:p w:rsidR="005954FA" w:rsidRDefault="005954FA" w:rsidP="005954FA">
      <w:pPr>
        <w:tabs>
          <w:tab w:val="left" w:pos="567"/>
          <w:tab w:val="left" w:pos="7020"/>
          <w:tab w:val="left" w:pos="7938"/>
          <w:tab w:val="left" w:pos="8080"/>
          <w:tab w:val="left" w:pos="8222"/>
        </w:tabs>
        <w:spacing w:line="0" w:lineRule="atLeast"/>
        <w:rPr>
          <w:b/>
          <w:sz w:val="28"/>
          <w:szCs w:val="28"/>
        </w:rPr>
      </w:pPr>
    </w:p>
    <w:p w:rsidR="005954FA" w:rsidRDefault="005954FA" w:rsidP="005954FA">
      <w:pPr>
        <w:pStyle w:val="a3"/>
        <w:spacing w:line="0" w:lineRule="atLeast"/>
        <w:ind w:left="5954" w:right="-284" w:firstLine="273"/>
        <w:rPr>
          <w:lang w:eastAsia="uk-UA"/>
        </w:rPr>
      </w:pPr>
    </w:p>
    <w:p w:rsidR="005954FA" w:rsidRDefault="005954FA" w:rsidP="005954FA">
      <w:pPr>
        <w:pStyle w:val="a3"/>
        <w:spacing w:line="0" w:lineRule="atLeast"/>
        <w:ind w:left="5954" w:right="-284" w:firstLine="273"/>
        <w:rPr>
          <w:lang w:eastAsia="uk-UA"/>
        </w:rPr>
      </w:pPr>
    </w:p>
    <w:p w:rsidR="005954FA" w:rsidRDefault="005954FA" w:rsidP="005954FA">
      <w:pPr>
        <w:pStyle w:val="a3"/>
        <w:spacing w:line="0" w:lineRule="atLeast"/>
        <w:ind w:left="5954" w:right="-284" w:firstLine="273"/>
        <w:rPr>
          <w:lang w:eastAsia="uk-UA"/>
        </w:rPr>
      </w:pPr>
    </w:p>
    <w:p w:rsidR="005954FA" w:rsidRDefault="005954FA" w:rsidP="005954FA">
      <w:pPr>
        <w:pStyle w:val="a3"/>
        <w:spacing w:line="0" w:lineRule="atLeast"/>
        <w:ind w:left="5954" w:right="-284" w:firstLine="273"/>
        <w:rPr>
          <w:lang w:eastAsia="uk-UA"/>
        </w:rPr>
      </w:pPr>
    </w:p>
    <w:p w:rsidR="005954FA" w:rsidRDefault="005954FA" w:rsidP="005954FA">
      <w:pPr>
        <w:pStyle w:val="a3"/>
        <w:spacing w:line="0" w:lineRule="atLeast"/>
        <w:ind w:left="5954" w:right="-284" w:firstLine="273"/>
        <w:rPr>
          <w:lang w:eastAsia="uk-UA"/>
        </w:rPr>
      </w:pPr>
    </w:p>
    <w:p w:rsidR="005954FA" w:rsidRDefault="005954FA" w:rsidP="005954FA">
      <w:pPr>
        <w:pStyle w:val="a3"/>
        <w:spacing w:line="0" w:lineRule="atLeast"/>
        <w:ind w:left="5954" w:right="-284" w:firstLine="273"/>
        <w:rPr>
          <w:lang w:eastAsia="uk-UA"/>
        </w:rPr>
      </w:pPr>
    </w:p>
    <w:p w:rsidR="005954FA" w:rsidRDefault="005954FA" w:rsidP="005954FA">
      <w:pPr>
        <w:pStyle w:val="a3"/>
        <w:spacing w:line="0" w:lineRule="atLeast"/>
        <w:ind w:left="5954" w:right="-284" w:firstLine="273"/>
        <w:rPr>
          <w:lang w:eastAsia="uk-UA"/>
        </w:rPr>
      </w:pPr>
    </w:p>
    <w:p w:rsidR="005954FA" w:rsidRDefault="005954FA" w:rsidP="005954FA">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36615E" w:rsidRDefault="0036615E" w:rsidP="00D764AB">
      <w:pPr>
        <w:pStyle w:val="a3"/>
        <w:spacing w:line="0" w:lineRule="atLeast"/>
        <w:ind w:left="5954" w:right="-284" w:firstLine="273"/>
        <w:rPr>
          <w:lang w:eastAsia="uk-UA"/>
        </w:rPr>
      </w:pPr>
    </w:p>
    <w:p w:rsidR="00E84AA6" w:rsidRDefault="00E84AA6" w:rsidP="00D764AB">
      <w:pPr>
        <w:pStyle w:val="a3"/>
        <w:spacing w:line="0" w:lineRule="atLeast"/>
        <w:ind w:left="5954" w:right="-284" w:firstLine="273"/>
        <w:rPr>
          <w:lang w:eastAsia="uk-UA"/>
        </w:rPr>
      </w:pPr>
    </w:p>
    <w:p w:rsidR="00E84AA6" w:rsidRDefault="00E84AA6" w:rsidP="00D764AB">
      <w:pPr>
        <w:pStyle w:val="a3"/>
        <w:spacing w:line="0" w:lineRule="atLeast"/>
        <w:ind w:left="5954" w:right="-284" w:firstLine="273"/>
        <w:rPr>
          <w:lang w:eastAsia="uk-UA"/>
        </w:rPr>
      </w:pPr>
    </w:p>
    <w:p w:rsidR="00E84AA6" w:rsidRDefault="00E84AA6" w:rsidP="00D764AB">
      <w:pPr>
        <w:pStyle w:val="a3"/>
        <w:spacing w:line="0" w:lineRule="atLeast"/>
        <w:ind w:left="5954" w:right="-284" w:firstLine="273"/>
        <w:rPr>
          <w:lang w:eastAsia="uk-UA"/>
        </w:rPr>
      </w:pPr>
      <w:bookmarkStart w:id="1" w:name="_GoBack"/>
      <w:bookmarkEnd w:id="1"/>
    </w:p>
    <w:p w:rsidR="00B31328" w:rsidRPr="00E31C1B" w:rsidRDefault="00847B03" w:rsidP="00D764AB">
      <w:pPr>
        <w:pStyle w:val="a3"/>
        <w:spacing w:line="0" w:lineRule="atLeast"/>
        <w:ind w:left="5954" w:right="-284" w:firstLine="273"/>
        <w:rPr>
          <w:sz w:val="26"/>
          <w:szCs w:val="26"/>
          <w:lang w:eastAsia="uk-UA"/>
        </w:rPr>
      </w:pPr>
      <w:r w:rsidRPr="00E31C1B">
        <w:rPr>
          <w:sz w:val="26"/>
          <w:szCs w:val="26"/>
          <w:lang w:eastAsia="uk-UA"/>
        </w:rPr>
        <w:lastRenderedPageBreak/>
        <w:t xml:space="preserve">Додаток </w:t>
      </w:r>
    </w:p>
    <w:p w:rsidR="00B31328" w:rsidRPr="00E31C1B" w:rsidRDefault="00847B03" w:rsidP="00D764AB">
      <w:pPr>
        <w:pStyle w:val="a3"/>
        <w:spacing w:line="0" w:lineRule="atLeast"/>
        <w:ind w:left="5954" w:right="-284" w:firstLine="273"/>
        <w:rPr>
          <w:sz w:val="26"/>
          <w:szCs w:val="26"/>
          <w:lang w:eastAsia="uk-UA"/>
        </w:rPr>
      </w:pPr>
      <w:r w:rsidRPr="00E31C1B">
        <w:rPr>
          <w:sz w:val="26"/>
          <w:szCs w:val="26"/>
          <w:lang w:eastAsia="uk-UA"/>
        </w:rPr>
        <w:t>до рішення</w:t>
      </w:r>
    </w:p>
    <w:p w:rsidR="00B31328" w:rsidRPr="00E31C1B" w:rsidRDefault="00847B03" w:rsidP="00D764AB">
      <w:pPr>
        <w:pStyle w:val="a3"/>
        <w:spacing w:line="0" w:lineRule="atLeast"/>
        <w:ind w:left="5954" w:right="-284" w:firstLine="273"/>
        <w:rPr>
          <w:sz w:val="26"/>
          <w:szCs w:val="26"/>
          <w:lang w:eastAsia="uk-UA"/>
        </w:rPr>
      </w:pPr>
      <w:r w:rsidRPr="00E31C1B">
        <w:rPr>
          <w:sz w:val="26"/>
          <w:szCs w:val="26"/>
          <w:lang w:eastAsia="uk-UA"/>
        </w:rPr>
        <w:t>Переяславської міської ради</w:t>
      </w:r>
    </w:p>
    <w:p w:rsidR="00847B03" w:rsidRPr="00E31C1B" w:rsidRDefault="00744855" w:rsidP="00D764AB">
      <w:pPr>
        <w:pStyle w:val="a3"/>
        <w:spacing w:line="0" w:lineRule="atLeast"/>
        <w:ind w:left="5954" w:right="-284" w:firstLine="273"/>
        <w:rPr>
          <w:sz w:val="20"/>
          <w:szCs w:val="20"/>
          <w:lang w:eastAsia="uk-UA"/>
        </w:rPr>
      </w:pPr>
      <w:proofErr w:type="spellStart"/>
      <w:r>
        <w:rPr>
          <w:sz w:val="26"/>
          <w:szCs w:val="26"/>
          <w:lang w:eastAsia="uk-UA"/>
        </w:rPr>
        <w:t>+</w:t>
      </w:r>
      <w:r w:rsidR="00847B03" w:rsidRPr="00E31C1B">
        <w:rPr>
          <w:sz w:val="26"/>
          <w:szCs w:val="26"/>
          <w:lang w:eastAsia="uk-UA"/>
        </w:rPr>
        <w:t>від</w:t>
      </w:r>
      <w:proofErr w:type="spellEnd"/>
      <w:r w:rsidR="00847B03" w:rsidRPr="00E31C1B">
        <w:rPr>
          <w:sz w:val="26"/>
          <w:szCs w:val="26"/>
          <w:lang w:eastAsia="uk-UA"/>
        </w:rPr>
        <w:t xml:space="preserve"> _____</w:t>
      </w:r>
      <w:r w:rsidR="0036615E" w:rsidRPr="00E31C1B">
        <w:rPr>
          <w:sz w:val="26"/>
          <w:szCs w:val="26"/>
          <w:lang w:eastAsia="uk-UA"/>
        </w:rPr>
        <w:t>____</w:t>
      </w:r>
      <w:r w:rsidR="00E31C1B">
        <w:rPr>
          <w:sz w:val="26"/>
          <w:szCs w:val="26"/>
          <w:lang w:eastAsia="uk-UA"/>
        </w:rPr>
        <w:t>____</w:t>
      </w:r>
      <w:r w:rsidR="00847B03" w:rsidRPr="00E31C1B">
        <w:rPr>
          <w:sz w:val="26"/>
          <w:szCs w:val="26"/>
          <w:lang w:eastAsia="uk-UA"/>
        </w:rPr>
        <w:t>___</w:t>
      </w:r>
      <w:r w:rsidR="0036615E" w:rsidRPr="00E31C1B">
        <w:rPr>
          <w:bCs/>
          <w:sz w:val="26"/>
          <w:szCs w:val="26"/>
          <w:u w:val="single"/>
          <w:lang w:eastAsia="uk-UA"/>
        </w:rPr>
        <w:t>№</w:t>
      </w:r>
      <w:r w:rsidR="00E31C1B">
        <w:rPr>
          <w:bCs/>
          <w:sz w:val="26"/>
          <w:szCs w:val="26"/>
          <w:lang w:eastAsia="uk-UA"/>
        </w:rPr>
        <w:t>______</w:t>
      </w:r>
    </w:p>
    <w:p w:rsidR="00847B03" w:rsidRDefault="00847B03" w:rsidP="00D764AB">
      <w:pPr>
        <w:pStyle w:val="a3"/>
        <w:spacing w:line="0" w:lineRule="atLeast"/>
        <w:ind w:left="5954" w:right="-284"/>
        <w:jc w:val="center"/>
        <w:rPr>
          <w:lang w:eastAsia="uk-UA"/>
        </w:rPr>
      </w:pPr>
    </w:p>
    <w:bookmarkEnd w:id="0"/>
    <w:p w:rsidR="009F61D5" w:rsidRDefault="009F61D5" w:rsidP="008C4068">
      <w:pPr>
        <w:widowControl w:val="0"/>
        <w:tabs>
          <w:tab w:val="left" w:pos="7088"/>
        </w:tabs>
        <w:spacing w:line="0" w:lineRule="atLeast"/>
        <w:jc w:val="center"/>
        <w:rPr>
          <w:b/>
          <w:sz w:val="28"/>
          <w:szCs w:val="28"/>
        </w:rPr>
      </w:pPr>
    </w:p>
    <w:p w:rsidR="0036615E" w:rsidRDefault="0036615E" w:rsidP="0036615E">
      <w:pPr>
        <w:spacing w:line="480" w:lineRule="auto"/>
        <w:ind w:left="708" w:right="-4"/>
        <w:jc w:val="center"/>
        <w:rPr>
          <w:b/>
        </w:rPr>
      </w:pPr>
      <w:r>
        <w:rPr>
          <w:b/>
        </w:rPr>
        <w:t>МЕМОРАНДУМ</w:t>
      </w:r>
    </w:p>
    <w:p w:rsidR="0036615E" w:rsidRDefault="0036615E" w:rsidP="0036615E">
      <w:pPr>
        <w:spacing w:line="480" w:lineRule="auto"/>
        <w:ind w:left="708" w:right="-4"/>
        <w:jc w:val="center"/>
        <w:rPr>
          <w:b/>
        </w:rPr>
      </w:pPr>
      <w:r>
        <w:rPr>
          <w:b/>
        </w:rPr>
        <w:t>ПРО ВЗАЄМОПОРОЗУМІННЯ ТА СПІВПРАЦЮ</w:t>
      </w:r>
    </w:p>
    <w:p w:rsidR="0036615E" w:rsidRDefault="0036615E" w:rsidP="0036615E">
      <w:pPr>
        <w:spacing w:line="480" w:lineRule="auto"/>
        <w:ind w:left="708"/>
        <w:jc w:val="center"/>
        <w:rPr>
          <w:b/>
        </w:rPr>
      </w:pPr>
      <w:r>
        <w:rPr>
          <w:b/>
        </w:rPr>
        <w:t>між</w:t>
      </w:r>
    </w:p>
    <w:tbl>
      <w:tblPr>
        <w:tblW w:w="9143" w:type="dxa"/>
        <w:tblInd w:w="392" w:type="dxa"/>
        <w:tblLayout w:type="fixed"/>
        <w:tblLook w:val="0400"/>
      </w:tblPr>
      <w:tblGrid>
        <w:gridCol w:w="9143"/>
      </w:tblGrid>
      <w:tr w:rsidR="0036615E" w:rsidTr="0027398A">
        <w:trPr>
          <w:trHeight w:val="360"/>
        </w:trPr>
        <w:tc>
          <w:tcPr>
            <w:tcW w:w="9143" w:type="dxa"/>
          </w:tcPr>
          <w:p w:rsidR="0036615E" w:rsidRDefault="0036615E" w:rsidP="0027398A">
            <w:pPr>
              <w:ind w:left="708" w:right="-586"/>
              <w:jc w:val="center"/>
              <w:rPr>
                <w:b/>
              </w:rPr>
            </w:pPr>
            <w:r>
              <w:rPr>
                <w:b/>
              </w:rPr>
              <w:t>Громадська організація «Центр розвитку ініціатив "</w:t>
            </w:r>
            <w:proofErr w:type="spellStart"/>
            <w:r>
              <w:rPr>
                <w:b/>
              </w:rPr>
              <w:t>ІнСорс</w:t>
            </w:r>
            <w:proofErr w:type="spellEnd"/>
            <w:r>
              <w:rPr>
                <w:b/>
              </w:rPr>
              <w:t>"»</w:t>
            </w:r>
          </w:p>
          <w:p w:rsidR="0036615E" w:rsidRDefault="0036615E" w:rsidP="0027398A">
            <w:pPr>
              <w:ind w:left="708" w:right="-586"/>
              <w:jc w:val="center"/>
              <w:rPr>
                <w:b/>
              </w:rPr>
            </w:pPr>
            <w:r>
              <w:rPr>
                <w:b/>
              </w:rPr>
              <w:t>46002 м. Тернопіль, вул. Коцюбинського 5Б/155</w:t>
            </w:r>
          </w:p>
          <w:p w:rsidR="0036615E" w:rsidRDefault="002874A4" w:rsidP="0027398A">
            <w:pPr>
              <w:ind w:left="708" w:right="-586"/>
              <w:jc w:val="center"/>
              <w:rPr>
                <w:b/>
              </w:rPr>
            </w:pPr>
            <w:hyperlink r:id="rId10">
              <w:r w:rsidR="0036615E">
                <w:rPr>
                  <w:b/>
                  <w:color w:val="1155CC"/>
                  <w:u w:val="single"/>
                </w:rPr>
                <w:t>office@insource.com.ua</w:t>
              </w:r>
            </w:hyperlink>
            <w:r w:rsidR="0036615E">
              <w:rPr>
                <w:b/>
              </w:rPr>
              <w:t xml:space="preserve"> </w:t>
            </w:r>
          </w:p>
          <w:p w:rsidR="0036615E" w:rsidRDefault="0036615E" w:rsidP="0027398A">
            <w:pPr>
              <w:ind w:left="708" w:right="-160"/>
              <w:jc w:val="center"/>
              <w:rPr>
                <w:b/>
              </w:rPr>
            </w:pPr>
            <w:r>
              <w:t xml:space="preserve"> Код ЄДРПОУ 40218525 в особі Голови Організації «Центр розвитку ініціатив "</w:t>
            </w:r>
            <w:proofErr w:type="spellStart"/>
            <w:r>
              <w:t>ІнСорс</w:t>
            </w:r>
            <w:proofErr w:type="spellEnd"/>
            <w:r>
              <w:t>"», яка діє згідно Статуту</w:t>
            </w:r>
            <w:r>
              <w:rPr>
                <w:rFonts w:ascii="Arial" w:eastAsia="Arial" w:hAnsi="Arial" w:cs="Arial"/>
              </w:rPr>
              <w:t xml:space="preserve"> </w:t>
            </w:r>
            <w:r>
              <w:t>надалі – «</w:t>
            </w:r>
            <w:proofErr w:type="spellStart"/>
            <w:r>
              <w:t>ІнСорс</w:t>
            </w:r>
            <w:proofErr w:type="spellEnd"/>
            <w:r>
              <w:t>» або Сторона 1 з одного боку</w:t>
            </w:r>
          </w:p>
          <w:p w:rsidR="0036615E" w:rsidRDefault="0036615E" w:rsidP="0027398A">
            <w:pPr>
              <w:ind w:left="708" w:right="-586"/>
              <w:jc w:val="center"/>
              <w:rPr>
                <w:b/>
              </w:rPr>
            </w:pPr>
          </w:p>
          <w:p w:rsidR="0036615E" w:rsidRDefault="0036615E" w:rsidP="0027398A">
            <w:pPr>
              <w:tabs>
                <w:tab w:val="center" w:pos="2386"/>
              </w:tabs>
              <w:spacing w:line="276" w:lineRule="auto"/>
              <w:ind w:left="708" w:right="-586"/>
              <w:jc w:val="center"/>
              <w:rPr>
                <w:b/>
                <w:color w:val="FF0000"/>
              </w:rPr>
            </w:pPr>
            <w:r>
              <w:rPr>
                <w:b/>
              </w:rPr>
              <w:t>та</w:t>
            </w:r>
            <w:r>
              <w:rPr>
                <w:b/>
                <w:color w:val="FF0000"/>
              </w:rPr>
              <w:t xml:space="preserve"> </w:t>
            </w:r>
          </w:p>
          <w:p w:rsidR="0036615E" w:rsidRPr="00F85121" w:rsidRDefault="009023FD" w:rsidP="0027398A">
            <w:pPr>
              <w:tabs>
                <w:tab w:val="center" w:pos="2386"/>
              </w:tabs>
              <w:spacing w:line="276" w:lineRule="auto"/>
              <w:ind w:left="708" w:right="-586"/>
              <w:jc w:val="center"/>
              <w:rPr>
                <w:b/>
              </w:rPr>
            </w:pPr>
            <w:r>
              <w:rPr>
                <w:b/>
              </w:rPr>
              <w:t>П</w:t>
            </w:r>
            <w:r w:rsidR="0036615E" w:rsidRPr="00F85121">
              <w:rPr>
                <w:b/>
              </w:rPr>
              <w:t>ереяславськ</w:t>
            </w:r>
            <w:r>
              <w:rPr>
                <w:b/>
              </w:rPr>
              <w:t>а</w:t>
            </w:r>
            <w:r w:rsidR="0036615E" w:rsidRPr="00F85121">
              <w:rPr>
                <w:b/>
              </w:rPr>
              <w:t xml:space="preserve"> міськ</w:t>
            </w:r>
            <w:r>
              <w:rPr>
                <w:b/>
              </w:rPr>
              <w:t>а</w:t>
            </w:r>
            <w:r w:rsidR="0036615E" w:rsidRPr="00F85121">
              <w:rPr>
                <w:b/>
              </w:rPr>
              <w:t xml:space="preserve"> рад</w:t>
            </w:r>
            <w:r>
              <w:rPr>
                <w:b/>
              </w:rPr>
              <w:t>а</w:t>
            </w:r>
          </w:p>
          <w:p w:rsidR="0036615E" w:rsidRPr="00F85121" w:rsidRDefault="0036615E" w:rsidP="0027398A">
            <w:pPr>
              <w:ind w:left="708" w:right="-160"/>
              <w:jc w:val="center"/>
            </w:pPr>
            <w:r w:rsidRPr="00F85121">
              <w:t xml:space="preserve">08400, Україна, Київська область, Бориспільський район, </w:t>
            </w:r>
            <w:hyperlink r:id="rId11">
              <w:r w:rsidRPr="00F85121">
                <w:t>місто Переяслав</w:t>
              </w:r>
            </w:hyperlink>
            <w:r w:rsidRPr="00F85121">
              <w:t>,  вул. Богдана Хмельницького, 27/25, код ЄДРПОУ</w:t>
            </w:r>
            <w:r w:rsidR="009023FD">
              <w:t xml:space="preserve"> </w:t>
            </w:r>
            <w:r w:rsidR="009023FD" w:rsidRPr="009023FD">
              <w:t>04054978</w:t>
            </w:r>
            <w:r w:rsidRPr="00F85121">
              <w:t xml:space="preserve">, в особі міського голови </w:t>
            </w:r>
            <w:proofErr w:type="spellStart"/>
            <w:r w:rsidRPr="00F85121">
              <w:t>Вячеслава</w:t>
            </w:r>
            <w:proofErr w:type="spellEnd"/>
            <w:r w:rsidRPr="00F85121">
              <w:t xml:space="preserve"> САУЛКА, яка/який діє на підставі Закону України «Про місцеве самоврядування в Україні», надалі – міська рада або Сторона 2.</w:t>
            </w:r>
          </w:p>
          <w:p w:rsidR="0036615E" w:rsidRDefault="0036615E" w:rsidP="0027398A">
            <w:pPr>
              <w:ind w:left="708" w:right="-586"/>
              <w:jc w:val="center"/>
              <w:rPr>
                <w:b/>
              </w:rPr>
            </w:pPr>
            <w:r w:rsidRPr="00F85121">
              <w:t>(надалі разом – Сторони, а кожна окремо - Сторона).</w:t>
            </w:r>
          </w:p>
        </w:tc>
      </w:tr>
    </w:tbl>
    <w:p w:rsidR="0036615E" w:rsidRDefault="0036615E" w:rsidP="0036615E">
      <w:pPr>
        <w:ind w:left="708"/>
        <w:jc w:val="center"/>
        <w:rPr>
          <w:b/>
        </w:rPr>
      </w:pPr>
    </w:p>
    <w:p w:rsidR="0036615E" w:rsidRDefault="0036615E" w:rsidP="0036615E">
      <w:pPr>
        <w:ind w:left="708"/>
        <w:jc w:val="center"/>
        <w:rPr>
          <w:b/>
        </w:rPr>
      </w:pPr>
      <w:r>
        <w:rPr>
          <w:b/>
        </w:rPr>
        <w:t>ПРЕАМБУЛА</w:t>
      </w:r>
    </w:p>
    <w:tbl>
      <w:tblPr>
        <w:tblW w:w="9585" w:type="dxa"/>
        <w:tblInd w:w="468" w:type="dxa"/>
        <w:tblLayout w:type="fixed"/>
        <w:tblLook w:val="0400"/>
      </w:tblPr>
      <w:tblGrid>
        <w:gridCol w:w="250"/>
        <w:gridCol w:w="9335"/>
      </w:tblGrid>
      <w:tr w:rsidR="0036615E" w:rsidTr="0027398A">
        <w:trPr>
          <w:trHeight w:val="1832"/>
        </w:trPr>
        <w:tc>
          <w:tcPr>
            <w:tcW w:w="9585" w:type="dxa"/>
            <w:gridSpan w:val="2"/>
          </w:tcPr>
          <w:p w:rsidR="0036615E" w:rsidRDefault="0036615E" w:rsidP="0027398A">
            <w:pPr>
              <w:shd w:val="clear" w:color="auto" w:fill="FFFFFF"/>
              <w:jc w:val="both"/>
            </w:pPr>
          </w:p>
          <w:p w:rsidR="0036615E" w:rsidRDefault="0036615E" w:rsidP="0027398A">
            <w:pPr>
              <w:shd w:val="clear" w:color="auto" w:fill="FFFFFF"/>
              <w:jc w:val="both"/>
            </w:pPr>
            <w:r>
              <w:t xml:space="preserve">Цей Меморандум про взаєморозуміння та співпрацю покликаний стати основоположним документом про співробітництво в реалізації </w:t>
            </w:r>
            <w:proofErr w:type="spellStart"/>
            <w:r>
              <w:t>проєкту</w:t>
            </w:r>
            <w:proofErr w:type="spellEnd"/>
            <w:r>
              <w:t xml:space="preserve"> «Створення та розвиток консультаційних пунктів для бізнесу у Вінницькій, Київській, Тернопільській та Харківській областях» реалізується Центром розвитку ініціатив «</w:t>
            </w:r>
            <w:proofErr w:type="spellStart"/>
            <w:r>
              <w:t>ІнСорс</w:t>
            </w:r>
            <w:proofErr w:type="spellEnd"/>
            <w:r>
              <w:t xml:space="preserve">» в межах </w:t>
            </w:r>
            <w:proofErr w:type="spellStart"/>
            <w:r>
              <w:t>Проєкту</w:t>
            </w:r>
            <w:proofErr w:type="spellEnd"/>
            <w:r>
              <w:t xml:space="preserve"> «Трансформаційне відновлення задля безпеки людей в Україні» за фінансової підтримки Уряду Японії і впроваджується Програмою розвитку ООН (UNDP) в Україні.</w:t>
            </w:r>
          </w:p>
          <w:p w:rsidR="0036615E" w:rsidRDefault="0036615E" w:rsidP="0027398A">
            <w:pPr>
              <w:shd w:val="clear" w:color="auto" w:fill="FFFFFF"/>
              <w:jc w:val="both"/>
            </w:pPr>
          </w:p>
          <w:p w:rsidR="0036615E" w:rsidRDefault="0036615E" w:rsidP="0027398A">
            <w:pPr>
              <w:shd w:val="clear" w:color="auto" w:fill="FFFFFF"/>
              <w:jc w:val="both"/>
            </w:pPr>
            <w:r>
              <w:t>Дотримуючись Закону України «Про місцеве самоврядування в Україні», Закону України «Про громадські об'єднання», Статуту громадської організації «Центр розвитку ініціатив «</w:t>
            </w:r>
            <w:proofErr w:type="spellStart"/>
            <w:r>
              <w:t>ІнСорс</w:t>
            </w:r>
            <w:proofErr w:type="spellEnd"/>
            <w:r>
              <w:t>», іншими нормативно-правовими актами, спрямованими на реалізацію та захист конституційних прав і свобод людини і громадянина,</w:t>
            </w:r>
            <w:r w:rsidR="00E31C1B">
              <w:t xml:space="preserve"> </w:t>
            </w:r>
            <w:r>
              <w:t>уклали цей Меморандум про взаєморозуміння та співпрацю (далі – Меморандум), про наступне:</w:t>
            </w:r>
          </w:p>
          <w:p w:rsidR="0036615E" w:rsidRDefault="0036615E" w:rsidP="0027398A">
            <w:pPr>
              <w:shd w:val="clear" w:color="auto" w:fill="FFFFFF"/>
              <w:jc w:val="both"/>
            </w:pPr>
          </w:p>
          <w:p w:rsidR="0036615E" w:rsidRDefault="0036615E" w:rsidP="0027398A">
            <w:pPr>
              <w:shd w:val="clear" w:color="auto" w:fill="FFFFFF"/>
              <w:spacing w:before="200" w:after="200"/>
              <w:jc w:val="center"/>
            </w:pPr>
            <w:r>
              <w:rPr>
                <w:b/>
              </w:rPr>
              <w:t>1. МЕТА МЕМОРАНДУМУ</w:t>
            </w:r>
          </w:p>
          <w:p w:rsidR="0036615E" w:rsidRDefault="0036615E" w:rsidP="0027398A">
            <w:pPr>
              <w:shd w:val="clear" w:color="auto" w:fill="FFFFFF"/>
              <w:jc w:val="both"/>
            </w:pPr>
            <w:r>
              <w:t xml:space="preserve">1.1. Даний Меморандум є документом, на підставі якого Сторони спрямовують та координують свої дії для досягнення поставленої спільної мети, та сприяють розвитку людського капіталу та культури підприємництва задля розвитку української економіки, підвищення рівня життя людей, забезпечення стійкості та обороноздатності держави, а також допомагають долати виклики, з якими мале і середнє підприємництво стикається внаслідок повномасштабної збройної агресії. В результаті даної співпраці передбачається створення та розвиток консультаційних пунктів для бізнесу у Вінницькій, Київській, Тернопільській та Харківській областях та забезпечення розбудови їх спроможності з </w:t>
            </w:r>
            <w:r>
              <w:lastRenderedPageBreak/>
              <w:t>надання допомоги малому та середньому підприємництву на базі Центру надання адміністративних послуг (</w:t>
            </w:r>
            <w:proofErr w:type="spellStart"/>
            <w:r>
              <w:t>ЦНАПів</w:t>
            </w:r>
            <w:proofErr w:type="spellEnd"/>
            <w:r>
              <w:t>), а також виконання інших цілей, які можуть бути узгоджені Сторонами під час дії цього Меморандуму.</w:t>
            </w:r>
          </w:p>
          <w:p w:rsidR="0036615E" w:rsidRDefault="0036615E" w:rsidP="0027398A">
            <w:pPr>
              <w:shd w:val="clear" w:color="auto" w:fill="FFFFFF"/>
              <w:jc w:val="both"/>
            </w:pPr>
          </w:p>
          <w:p w:rsidR="0036615E" w:rsidRDefault="0036615E" w:rsidP="0027398A">
            <w:pPr>
              <w:shd w:val="clear" w:color="auto" w:fill="FFFFFF"/>
              <w:jc w:val="both"/>
            </w:pPr>
            <w:r>
              <w:t xml:space="preserve">1.2. Даний Меморандум є заявою про наміри між Сторонами, не має статусу договору, не створює будь-які юридичні права, обов'язки чи наслідки. </w:t>
            </w:r>
          </w:p>
          <w:p w:rsidR="0036615E" w:rsidRDefault="0036615E" w:rsidP="0027398A">
            <w:pPr>
              <w:jc w:val="both"/>
            </w:pPr>
            <w:r>
              <w:t xml:space="preserve">1.3. Сторони цього Меморандуму про взаєморозуміння та співпрацю погоджуються працювати в рамках реалізації </w:t>
            </w:r>
            <w:proofErr w:type="spellStart"/>
            <w:r>
              <w:t>проєкту</w:t>
            </w:r>
            <w:proofErr w:type="spellEnd"/>
            <w:r>
              <w:t xml:space="preserve"> «Створення та розвиток консультаційних пунктів для бізнесу у Вінницькій, Київській, Тернопільській та Харківській областях», що реалізується Центром розвитку ініціатив «</w:t>
            </w:r>
            <w:proofErr w:type="spellStart"/>
            <w:r>
              <w:t>ІнСорс</w:t>
            </w:r>
            <w:proofErr w:type="spellEnd"/>
            <w:r>
              <w:t xml:space="preserve">» в межах </w:t>
            </w:r>
            <w:proofErr w:type="spellStart"/>
            <w:r>
              <w:t>Проєкту</w:t>
            </w:r>
            <w:proofErr w:type="spellEnd"/>
            <w:r>
              <w:t xml:space="preserve"> «Трансформаційне відновлення задля безпеки людей в Україні», який фінансує уряд Японії та впроваджує Програма розвитку ООН (ПРООН) в Україні по створенню консультаційних пунктів для бізнесу на базі </w:t>
            </w:r>
            <w:proofErr w:type="spellStart"/>
            <w:r>
              <w:t>ЦНАПів</w:t>
            </w:r>
            <w:proofErr w:type="spellEnd"/>
            <w:r>
              <w:t>.</w:t>
            </w:r>
          </w:p>
          <w:p w:rsidR="0036615E" w:rsidRDefault="0036615E" w:rsidP="0027398A">
            <w:pPr>
              <w:jc w:val="both"/>
            </w:pPr>
          </w:p>
          <w:p w:rsidR="0036615E" w:rsidRDefault="0036615E" w:rsidP="0027398A">
            <w:pPr>
              <w:spacing w:before="200" w:after="200"/>
              <w:jc w:val="center"/>
              <w:rPr>
                <w:u w:val="single"/>
              </w:rPr>
            </w:pPr>
            <w:r>
              <w:rPr>
                <w:b/>
              </w:rPr>
              <w:t>2. НАПРЯМИ СПІВПРАЦІ</w:t>
            </w:r>
          </w:p>
          <w:p w:rsidR="0036615E" w:rsidRDefault="0036615E" w:rsidP="0027398A">
            <w:pPr>
              <w:jc w:val="both"/>
            </w:pPr>
            <w:r>
              <w:t>2.1 Для досягнення мети, встановленої цим Меморандумом, Сторони спільними зусиллями в межах повноважень та з дотриманням законодавства України будуть співпрацювати в наступних напрямках:</w:t>
            </w:r>
          </w:p>
          <w:p w:rsidR="0036615E" w:rsidRDefault="0036615E" w:rsidP="0027398A">
            <w:pPr>
              <w:spacing w:before="200"/>
              <w:jc w:val="both"/>
              <w:rPr>
                <w:b/>
              </w:rPr>
            </w:pPr>
            <w:r>
              <w:rPr>
                <w:b/>
              </w:rPr>
              <w:t>2.1.1. Сторона 1.</w:t>
            </w:r>
          </w:p>
          <w:p w:rsidR="0036615E" w:rsidRDefault="0036615E" w:rsidP="0036615E">
            <w:pPr>
              <w:numPr>
                <w:ilvl w:val="0"/>
                <w:numId w:val="3"/>
              </w:numPr>
              <w:pBdr>
                <w:top w:val="nil"/>
                <w:left w:val="nil"/>
                <w:bottom w:val="nil"/>
                <w:right w:val="nil"/>
                <w:between w:val="nil"/>
              </w:pBdr>
              <w:suppressAutoHyphens/>
              <w:jc w:val="both"/>
              <w:rPr>
                <w:color w:val="000000"/>
              </w:rPr>
            </w:pPr>
            <w:r>
              <w:rPr>
                <w:color w:val="000000"/>
              </w:rPr>
              <w:t xml:space="preserve">За рахунок наданих цільових коштів </w:t>
            </w:r>
            <w:r>
              <w:t>громадська організація</w:t>
            </w:r>
            <w:r>
              <w:rPr>
                <w:color w:val="000000"/>
              </w:rPr>
              <w:t xml:space="preserve"> </w:t>
            </w:r>
            <w:r>
              <w:t>«Центр розвитку ініціатив «</w:t>
            </w:r>
            <w:proofErr w:type="spellStart"/>
            <w:r>
              <w:t>ІнСорс</w:t>
            </w:r>
            <w:proofErr w:type="spellEnd"/>
            <w:r>
              <w:t xml:space="preserve">» </w:t>
            </w:r>
            <w:r>
              <w:rPr>
                <w:color w:val="000000"/>
              </w:rPr>
              <w:t xml:space="preserve">(далі - </w:t>
            </w:r>
            <w:r>
              <w:t>ГО «</w:t>
            </w:r>
            <w:proofErr w:type="spellStart"/>
            <w:r>
              <w:t>ІнСорс</w:t>
            </w:r>
            <w:proofErr w:type="spellEnd"/>
            <w:r>
              <w:t>»</w:t>
            </w:r>
            <w:r>
              <w:rPr>
                <w:color w:val="000000"/>
              </w:rPr>
              <w:t xml:space="preserve">) </w:t>
            </w:r>
            <w:r>
              <w:t xml:space="preserve">з метою виконання Угоди про надання гранту № UNDP_UKR_2024_JSB_1 та реалізації </w:t>
            </w:r>
            <w:proofErr w:type="spellStart"/>
            <w:r>
              <w:t>проєкту</w:t>
            </w:r>
            <w:proofErr w:type="spellEnd"/>
            <w:r>
              <w:t xml:space="preserve"> «Створення та розвиток консультаційних пунктів для бізнесу у Вінницькій, Київській, Тернопільській та Харківській областях», що реалізується в межах </w:t>
            </w:r>
            <w:proofErr w:type="spellStart"/>
            <w:r>
              <w:t>Проєкту</w:t>
            </w:r>
            <w:proofErr w:type="spellEnd"/>
            <w:r>
              <w:t xml:space="preserve"> «Трансформаційне відновлення задля безпеки людей в Україні», який фінансує уряд Японії та впроваджує Програма розвитку ООН (ПРООН) в Україні, профінансує</w:t>
            </w:r>
            <w:r>
              <w:rPr>
                <w:color w:val="000000"/>
              </w:rPr>
              <w:t>:</w:t>
            </w:r>
          </w:p>
          <w:p w:rsidR="0036615E" w:rsidRDefault="0036615E" w:rsidP="0036615E">
            <w:pPr>
              <w:numPr>
                <w:ilvl w:val="0"/>
                <w:numId w:val="2"/>
              </w:numPr>
              <w:pBdr>
                <w:top w:val="nil"/>
                <w:left w:val="nil"/>
                <w:bottom w:val="nil"/>
                <w:right w:val="nil"/>
                <w:between w:val="nil"/>
              </w:pBdr>
              <w:suppressAutoHyphens/>
              <w:jc w:val="both"/>
            </w:pPr>
            <w:r>
              <w:t>Закупівлю обладнання та меблів для консультаційних пунктів для бізнесу (меблі та комп’ютерне обладнання).</w:t>
            </w:r>
          </w:p>
          <w:p w:rsidR="0036615E" w:rsidRDefault="0036615E" w:rsidP="0036615E">
            <w:pPr>
              <w:numPr>
                <w:ilvl w:val="0"/>
                <w:numId w:val="2"/>
              </w:numPr>
              <w:pBdr>
                <w:top w:val="nil"/>
                <w:left w:val="nil"/>
                <w:bottom w:val="nil"/>
                <w:right w:val="nil"/>
                <w:between w:val="nil"/>
              </w:pBdr>
              <w:suppressAutoHyphens/>
              <w:jc w:val="both"/>
            </w:pPr>
            <w:r>
              <w:t>Проведення навчального курсу «Школа бізнес-консультанта» (</w:t>
            </w:r>
            <w:proofErr w:type="spellStart"/>
            <w:r>
              <w:t>офлайн</w:t>
            </w:r>
            <w:proofErr w:type="spellEnd"/>
            <w:r>
              <w:t xml:space="preserve"> та </w:t>
            </w:r>
            <w:proofErr w:type="spellStart"/>
            <w:r>
              <w:t>онлайн</w:t>
            </w:r>
            <w:proofErr w:type="spellEnd"/>
            <w:r>
              <w:t xml:space="preserve">) для консультантів у консультаційних пунктах для бізнесу на теми: 1) розробка бізнес-плану; 2) підготовка </w:t>
            </w:r>
            <w:proofErr w:type="spellStart"/>
            <w:r>
              <w:t>проєктних</w:t>
            </w:r>
            <w:proofErr w:type="spellEnd"/>
            <w:r>
              <w:t xml:space="preserve"> та грантових заявок; можливості залучення додаткових фінансових ресурсів; 3) використання </w:t>
            </w:r>
            <w:proofErr w:type="spellStart"/>
            <w:r>
              <w:t>онлайн-технологій</w:t>
            </w:r>
            <w:proofErr w:type="spellEnd"/>
            <w:r>
              <w:t xml:space="preserve"> у бізнесі.</w:t>
            </w:r>
          </w:p>
          <w:p w:rsidR="0036615E" w:rsidRDefault="0036615E" w:rsidP="0036615E">
            <w:pPr>
              <w:numPr>
                <w:ilvl w:val="0"/>
                <w:numId w:val="2"/>
              </w:numPr>
              <w:pBdr>
                <w:top w:val="nil"/>
                <w:left w:val="nil"/>
                <w:bottom w:val="nil"/>
                <w:right w:val="nil"/>
                <w:between w:val="nil"/>
              </w:pBdr>
              <w:suppressAutoHyphens/>
              <w:jc w:val="both"/>
            </w:pPr>
            <w:r>
              <w:t xml:space="preserve">Розробку змісту та дизайну й виготовлення </w:t>
            </w:r>
            <w:proofErr w:type="spellStart"/>
            <w:r>
              <w:t>промоційної</w:t>
            </w:r>
            <w:proofErr w:type="spellEnd"/>
            <w:r>
              <w:t xml:space="preserve"> та інформаційної продукції для консультаційних пунктів (</w:t>
            </w:r>
            <w:proofErr w:type="spellStart"/>
            <w:r>
              <w:t>флаєри</w:t>
            </w:r>
            <w:proofErr w:type="spellEnd"/>
            <w:r>
              <w:t>, брошури, вивіски, сертифікати та рекламний відеоролик).</w:t>
            </w:r>
          </w:p>
          <w:p w:rsidR="0036615E" w:rsidRDefault="0036615E" w:rsidP="0036615E">
            <w:pPr>
              <w:numPr>
                <w:ilvl w:val="0"/>
                <w:numId w:val="2"/>
              </w:numPr>
              <w:pBdr>
                <w:top w:val="nil"/>
                <w:left w:val="nil"/>
                <w:bottom w:val="nil"/>
                <w:right w:val="nil"/>
                <w:between w:val="nil"/>
              </w:pBdr>
              <w:suppressAutoHyphens/>
              <w:jc w:val="both"/>
            </w:pPr>
            <w:r>
              <w:t>Проведення інформаційної кампанії з метою популяризації консультаційних пунктів для бізнесу на місцевому, регіональних та національному рівнях.</w:t>
            </w:r>
          </w:p>
          <w:p w:rsidR="0036615E" w:rsidRDefault="0036615E" w:rsidP="0036615E">
            <w:pPr>
              <w:numPr>
                <w:ilvl w:val="0"/>
                <w:numId w:val="2"/>
              </w:numPr>
              <w:pBdr>
                <w:top w:val="nil"/>
                <w:left w:val="nil"/>
                <w:bottom w:val="nil"/>
                <w:right w:val="nil"/>
                <w:between w:val="nil"/>
              </w:pBdr>
              <w:suppressAutoHyphens/>
              <w:jc w:val="both"/>
            </w:pPr>
            <w:r>
              <w:t>З</w:t>
            </w:r>
            <w:r>
              <w:rPr>
                <w:color w:val="000000"/>
              </w:rPr>
              <w:t xml:space="preserve">алучення експертів для обміну досвідом та кращими практиками, що сприятиме розвитку </w:t>
            </w:r>
            <w:r>
              <w:t>консультаційних пунктів.</w:t>
            </w:r>
          </w:p>
          <w:p w:rsidR="0036615E" w:rsidRDefault="0036615E" w:rsidP="0027398A">
            <w:pPr>
              <w:pBdr>
                <w:top w:val="nil"/>
                <w:left w:val="nil"/>
                <w:bottom w:val="nil"/>
                <w:right w:val="nil"/>
                <w:between w:val="nil"/>
              </w:pBdr>
              <w:ind w:left="1778"/>
              <w:jc w:val="both"/>
              <w:rPr>
                <w:highlight w:val="yellow"/>
              </w:rPr>
            </w:pPr>
          </w:p>
          <w:p w:rsidR="0036615E" w:rsidRDefault="0036615E" w:rsidP="0036615E">
            <w:pPr>
              <w:numPr>
                <w:ilvl w:val="0"/>
                <w:numId w:val="3"/>
              </w:numPr>
              <w:pBdr>
                <w:top w:val="nil"/>
                <w:left w:val="nil"/>
                <w:bottom w:val="nil"/>
                <w:right w:val="nil"/>
                <w:between w:val="nil"/>
              </w:pBdr>
              <w:suppressAutoHyphens/>
              <w:jc w:val="both"/>
              <w:rPr>
                <w:color w:val="000000"/>
              </w:rPr>
            </w:pPr>
            <w:r>
              <w:rPr>
                <w:color w:val="000000"/>
              </w:rPr>
              <w:t xml:space="preserve">Поширюватиме інформацію про </w:t>
            </w:r>
            <w:r>
              <w:t>консультаційні пункти для бізнесу</w:t>
            </w:r>
            <w:r>
              <w:rPr>
                <w:color w:val="000000"/>
              </w:rPr>
              <w:t xml:space="preserve"> через комунікаційні канали </w:t>
            </w:r>
            <w:r>
              <w:t>ГО «</w:t>
            </w:r>
            <w:proofErr w:type="spellStart"/>
            <w:r>
              <w:t>ІнСорс</w:t>
            </w:r>
            <w:proofErr w:type="spellEnd"/>
            <w:r>
              <w:t>».</w:t>
            </w:r>
          </w:p>
          <w:p w:rsidR="0036615E" w:rsidRDefault="0036615E" w:rsidP="0036615E">
            <w:pPr>
              <w:numPr>
                <w:ilvl w:val="0"/>
                <w:numId w:val="3"/>
              </w:numPr>
              <w:pBdr>
                <w:top w:val="nil"/>
                <w:left w:val="nil"/>
                <w:bottom w:val="nil"/>
                <w:right w:val="nil"/>
                <w:between w:val="nil"/>
              </w:pBdr>
              <w:suppressAutoHyphens/>
              <w:jc w:val="both"/>
              <w:rPr>
                <w:color w:val="000000"/>
              </w:rPr>
            </w:pPr>
            <w:r>
              <w:rPr>
                <w:color w:val="000000"/>
              </w:rPr>
              <w:t xml:space="preserve">Розробить та реалізує комунікаційну стратегію для даного цільового </w:t>
            </w:r>
            <w:proofErr w:type="spellStart"/>
            <w:r>
              <w:rPr>
                <w:color w:val="000000"/>
              </w:rPr>
              <w:t>проєкту</w:t>
            </w:r>
            <w:proofErr w:type="spellEnd"/>
            <w:r>
              <w:rPr>
                <w:color w:val="000000"/>
              </w:rPr>
              <w:t xml:space="preserve">, щоб забезпечити підвищення обізнаності про діяльність </w:t>
            </w:r>
            <w:r>
              <w:t>консультаційних пунктів для бізнесу</w:t>
            </w:r>
            <w:r>
              <w:rPr>
                <w:color w:val="000000"/>
              </w:rPr>
              <w:t xml:space="preserve"> через соціальні мережі, </w:t>
            </w:r>
            <w:proofErr w:type="spellStart"/>
            <w:r>
              <w:rPr>
                <w:color w:val="000000"/>
              </w:rPr>
              <w:t>новинні</w:t>
            </w:r>
            <w:proofErr w:type="spellEnd"/>
            <w:r>
              <w:rPr>
                <w:color w:val="000000"/>
              </w:rPr>
              <w:t xml:space="preserve"> сайти та регіональні медіа про результати та історії успіху підприємців, що отримали підтримку.</w:t>
            </w:r>
          </w:p>
          <w:p w:rsidR="00E31C1B" w:rsidRDefault="00E31C1B" w:rsidP="0027398A">
            <w:pPr>
              <w:spacing w:before="200"/>
              <w:jc w:val="both"/>
              <w:rPr>
                <w:b/>
              </w:rPr>
            </w:pPr>
          </w:p>
          <w:p w:rsidR="0036615E" w:rsidRDefault="0036615E" w:rsidP="0027398A">
            <w:pPr>
              <w:spacing w:before="200"/>
              <w:jc w:val="both"/>
              <w:rPr>
                <w:b/>
              </w:rPr>
            </w:pPr>
            <w:r>
              <w:rPr>
                <w:b/>
              </w:rPr>
              <w:lastRenderedPageBreak/>
              <w:t>2.1.2. Сторона 2.</w:t>
            </w:r>
          </w:p>
          <w:p w:rsidR="0036615E" w:rsidRDefault="00610736" w:rsidP="0036615E">
            <w:pPr>
              <w:numPr>
                <w:ilvl w:val="0"/>
                <w:numId w:val="4"/>
              </w:numPr>
              <w:pBdr>
                <w:top w:val="nil"/>
                <w:left w:val="nil"/>
                <w:bottom w:val="nil"/>
                <w:right w:val="nil"/>
                <w:between w:val="nil"/>
              </w:pBdr>
              <w:suppressAutoHyphens/>
              <w:jc w:val="both"/>
              <w:rPr>
                <w:color w:val="000000"/>
              </w:rPr>
            </w:pPr>
            <w:r>
              <w:t xml:space="preserve">Переяславська міська рада та її виконавчі органи </w:t>
            </w:r>
            <w:r w:rsidR="0036615E">
              <w:t xml:space="preserve">в рамках реалізації </w:t>
            </w:r>
            <w:proofErr w:type="spellStart"/>
            <w:r w:rsidR="0036615E">
              <w:t>проєкту</w:t>
            </w:r>
            <w:proofErr w:type="spellEnd"/>
            <w:r w:rsidR="0036615E">
              <w:t xml:space="preserve"> «Створення та розвиток консультаційних пунктів для бізнесу у Вінницькій, Київській, Тернопільській та Харківській областях»</w:t>
            </w:r>
            <w:r w:rsidR="0036615E">
              <w:rPr>
                <w:color w:val="000000"/>
              </w:rPr>
              <w:t>:</w:t>
            </w:r>
          </w:p>
          <w:p w:rsidR="0036615E" w:rsidRDefault="0036615E" w:rsidP="0036615E">
            <w:pPr>
              <w:numPr>
                <w:ilvl w:val="0"/>
                <w:numId w:val="5"/>
              </w:numPr>
              <w:pBdr>
                <w:top w:val="nil"/>
                <w:left w:val="nil"/>
                <w:bottom w:val="nil"/>
                <w:right w:val="nil"/>
                <w:between w:val="nil"/>
              </w:pBdr>
              <w:suppressAutoHyphens/>
              <w:jc w:val="both"/>
              <w:rPr>
                <w:color w:val="000000"/>
              </w:rPr>
            </w:pPr>
            <w:r>
              <w:t>Н</w:t>
            </w:r>
            <w:r>
              <w:rPr>
                <w:color w:val="000000"/>
              </w:rPr>
              <w:t>адає приміщення</w:t>
            </w:r>
            <w:r>
              <w:t xml:space="preserve">/робочий простір </w:t>
            </w:r>
            <w:r>
              <w:rPr>
                <w:color w:val="000000"/>
              </w:rPr>
              <w:t xml:space="preserve">для створення </w:t>
            </w:r>
            <w:r>
              <w:t>консультаційного пункту для бізнесу</w:t>
            </w:r>
            <w:r>
              <w:rPr>
                <w:color w:val="000000"/>
              </w:rPr>
              <w:t>;</w:t>
            </w:r>
          </w:p>
          <w:p w:rsidR="0036615E" w:rsidRDefault="0036615E" w:rsidP="0036615E">
            <w:pPr>
              <w:numPr>
                <w:ilvl w:val="0"/>
                <w:numId w:val="5"/>
              </w:numPr>
              <w:pBdr>
                <w:top w:val="nil"/>
                <w:left w:val="nil"/>
                <w:bottom w:val="nil"/>
                <w:right w:val="nil"/>
                <w:between w:val="nil"/>
              </w:pBdr>
              <w:suppressAutoHyphens/>
              <w:jc w:val="both"/>
              <w:rPr>
                <w:color w:val="000000"/>
              </w:rPr>
            </w:pPr>
            <w:r>
              <w:t>У</w:t>
            </w:r>
            <w:r>
              <w:rPr>
                <w:color w:val="000000"/>
              </w:rPr>
              <w:t xml:space="preserve">кладає зі Стороною 1 договір цільового фінансування на придбання обладнання та меблів за рахунок коштів профінансованих </w:t>
            </w:r>
            <w:r>
              <w:t xml:space="preserve">в рамках </w:t>
            </w:r>
            <w:proofErr w:type="spellStart"/>
            <w:r>
              <w:t>проєкту</w:t>
            </w:r>
            <w:proofErr w:type="spellEnd"/>
            <w:r>
              <w:t xml:space="preserve"> «Створення та розвиток консультаційних пунктів для бізнесу у Вінницькій, Київській, Тернопільській та Харківській областях»</w:t>
            </w:r>
            <w:r>
              <w:rPr>
                <w:color w:val="000000"/>
              </w:rPr>
              <w:t>;</w:t>
            </w:r>
          </w:p>
          <w:p w:rsidR="0036615E" w:rsidRDefault="0036615E" w:rsidP="0036615E">
            <w:pPr>
              <w:numPr>
                <w:ilvl w:val="0"/>
                <w:numId w:val="5"/>
              </w:numPr>
              <w:pBdr>
                <w:top w:val="nil"/>
                <w:left w:val="nil"/>
                <w:bottom w:val="nil"/>
                <w:right w:val="nil"/>
                <w:between w:val="nil"/>
              </w:pBdr>
              <w:suppressAutoHyphens/>
              <w:jc w:val="both"/>
              <w:rPr>
                <w:color w:val="000000"/>
              </w:rPr>
            </w:pPr>
            <w:r>
              <w:t>П</w:t>
            </w:r>
            <w:r>
              <w:rPr>
                <w:color w:val="000000"/>
              </w:rPr>
              <w:t xml:space="preserve">риймає від Постачальників на баланс профінансоване Стороною 1 обладнання та меблі для </w:t>
            </w:r>
            <w:r>
              <w:t>облаштування консультаційного пункту для бізнесу</w:t>
            </w:r>
            <w:r>
              <w:rPr>
                <w:color w:val="000000"/>
              </w:rPr>
              <w:t>;</w:t>
            </w:r>
          </w:p>
          <w:p w:rsidR="0036615E" w:rsidRDefault="0036615E" w:rsidP="0036615E">
            <w:pPr>
              <w:numPr>
                <w:ilvl w:val="0"/>
                <w:numId w:val="5"/>
              </w:numPr>
              <w:pBdr>
                <w:top w:val="nil"/>
                <w:left w:val="nil"/>
                <w:bottom w:val="nil"/>
                <w:right w:val="nil"/>
                <w:between w:val="nil"/>
              </w:pBdr>
              <w:suppressAutoHyphens/>
              <w:jc w:val="both"/>
            </w:pPr>
            <w:r>
              <w:t xml:space="preserve">Зобов'язується використовувати закуплене в межах </w:t>
            </w:r>
            <w:proofErr w:type="spellStart"/>
            <w:r>
              <w:t>проєкту</w:t>
            </w:r>
            <w:proofErr w:type="spellEnd"/>
            <w:r>
              <w:t xml:space="preserve"> обладнання та меблі за цільовим призначенням, тобто для роботи консультаційного пункту для бізнесу, не менше 3 років і виключно та території </w:t>
            </w:r>
            <w:r w:rsidRPr="00F85121">
              <w:t>центру надання адміністративних послуг виконавчого комітету Переяславської міської ради</w:t>
            </w:r>
            <w:r>
              <w:t>;</w:t>
            </w:r>
          </w:p>
          <w:p w:rsidR="0036615E" w:rsidRDefault="0036615E" w:rsidP="0036615E">
            <w:pPr>
              <w:numPr>
                <w:ilvl w:val="0"/>
                <w:numId w:val="5"/>
              </w:numPr>
              <w:pBdr>
                <w:top w:val="nil"/>
                <w:left w:val="nil"/>
                <w:bottom w:val="nil"/>
                <w:right w:val="nil"/>
                <w:between w:val="nil"/>
              </w:pBdr>
              <w:suppressAutoHyphens/>
              <w:jc w:val="both"/>
            </w:pPr>
            <w:r>
              <w:t>Зобов'язується забезпечити ефективне функціонування консультаційного пункту;</w:t>
            </w:r>
          </w:p>
          <w:p w:rsidR="0036615E" w:rsidRDefault="0036615E" w:rsidP="0036615E">
            <w:pPr>
              <w:numPr>
                <w:ilvl w:val="0"/>
                <w:numId w:val="5"/>
              </w:numPr>
              <w:pBdr>
                <w:top w:val="nil"/>
                <w:left w:val="nil"/>
                <w:bottom w:val="nil"/>
                <w:right w:val="nil"/>
                <w:between w:val="nil"/>
              </w:pBdr>
              <w:suppressAutoHyphens/>
              <w:jc w:val="both"/>
              <w:rPr>
                <w:color w:val="000000"/>
              </w:rPr>
            </w:pPr>
            <w:r>
              <w:t>П</w:t>
            </w:r>
            <w:r>
              <w:rPr>
                <w:color w:val="000000"/>
              </w:rPr>
              <w:t xml:space="preserve">риймає від постачальників інформаційні матеріали для роботи </w:t>
            </w:r>
            <w:r>
              <w:t>консультаційного пункту для бізнесу</w:t>
            </w:r>
            <w:r>
              <w:rPr>
                <w:color w:val="000000"/>
              </w:rPr>
              <w:t>, які профінансовані Стороною 1;</w:t>
            </w:r>
          </w:p>
          <w:p w:rsidR="0036615E" w:rsidRDefault="0036615E" w:rsidP="0036615E">
            <w:pPr>
              <w:numPr>
                <w:ilvl w:val="0"/>
                <w:numId w:val="5"/>
              </w:numPr>
              <w:pBdr>
                <w:top w:val="nil"/>
                <w:left w:val="nil"/>
                <w:bottom w:val="nil"/>
                <w:right w:val="nil"/>
                <w:between w:val="nil"/>
              </w:pBdr>
              <w:suppressAutoHyphens/>
              <w:jc w:val="both"/>
              <w:rPr>
                <w:color w:val="000000"/>
              </w:rPr>
            </w:pPr>
            <w:r>
              <w:t>О</w:t>
            </w:r>
            <w:r>
              <w:rPr>
                <w:color w:val="000000"/>
              </w:rPr>
              <w:t>рганізовує інформаційну підтримку Стороні 1 для ефективного та цільового залучення учасників заходів;</w:t>
            </w:r>
          </w:p>
          <w:p w:rsidR="0036615E" w:rsidRDefault="0036615E" w:rsidP="0036615E">
            <w:pPr>
              <w:numPr>
                <w:ilvl w:val="0"/>
                <w:numId w:val="5"/>
              </w:numPr>
              <w:pBdr>
                <w:top w:val="nil"/>
                <w:left w:val="nil"/>
                <w:bottom w:val="nil"/>
                <w:right w:val="nil"/>
                <w:between w:val="nil"/>
              </w:pBdr>
              <w:suppressAutoHyphens/>
              <w:jc w:val="both"/>
              <w:rPr>
                <w:color w:val="000000"/>
              </w:rPr>
            </w:pPr>
            <w:r>
              <w:t>З</w:t>
            </w:r>
            <w:r>
              <w:rPr>
                <w:color w:val="000000"/>
              </w:rPr>
              <w:t>дійснює координацію та інформаційний супровід, об’єднує зусилля для реалізації заходів з безперешкодного та швидкого отримання інформації для потенційних учасників заходів;</w:t>
            </w:r>
          </w:p>
          <w:p w:rsidR="0036615E" w:rsidRDefault="0036615E" w:rsidP="0036615E">
            <w:pPr>
              <w:numPr>
                <w:ilvl w:val="0"/>
                <w:numId w:val="5"/>
              </w:numPr>
              <w:pBdr>
                <w:top w:val="nil"/>
                <w:left w:val="nil"/>
                <w:bottom w:val="nil"/>
                <w:right w:val="nil"/>
                <w:between w:val="nil"/>
              </w:pBdr>
              <w:suppressAutoHyphens/>
              <w:jc w:val="both"/>
              <w:rPr>
                <w:color w:val="000000"/>
              </w:rPr>
            </w:pPr>
            <w:r>
              <w:t>Н</w:t>
            </w:r>
            <w:r>
              <w:rPr>
                <w:color w:val="000000"/>
              </w:rPr>
              <w:t>адає приміщення для організації проведення заходів;</w:t>
            </w:r>
          </w:p>
          <w:p w:rsidR="0036615E" w:rsidRDefault="0036615E" w:rsidP="0036615E">
            <w:pPr>
              <w:numPr>
                <w:ilvl w:val="0"/>
                <w:numId w:val="5"/>
              </w:numPr>
              <w:pBdr>
                <w:top w:val="nil"/>
                <w:left w:val="nil"/>
                <w:bottom w:val="nil"/>
                <w:right w:val="nil"/>
                <w:between w:val="nil"/>
              </w:pBdr>
              <w:suppressAutoHyphens/>
              <w:jc w:val="both"/>
              <w:rPr>
                <w:color w:val="000000"/>
              </w:rPr>
            </w:pPr>
            <w:r>
              <w:t>С</w:t>
            </w:r>
            <w:r>
              <w:rPr>
                <w:color w:val="000000"/>
              </w:rPr>
              <w:t>упроводжує заходи в рамках комунікаційної стратегії.</w:t>
            </w:r>
          </w:p>
          <w:p w:rsidR="0036615E" w:rsidRDefault="0036615E" w:rsidP="0027398A">
            <w:pPr>
              <w:jc w:val="both"/>
              <w:rPr>
                <w:b/>
              </w:rPr>
            </w:pPr>
          </w:p>
          <w:p w:rsidR="0036615E" w:rsidRDefault="0036615E" w:rsidP="0027398A">
            <w:pPr>
              <w:jc w:val="both"/>
            </w:pPr>
            <w:r>
              <w:t xml:space="preserve">2.2. При цьому Сторони за даним Меморандумом взаємодіють на принципах законності, рівноправності, відкритості та доброчинності із дотримання вимог чинного в Україні законодавства. </w:t>
            </w:r>
          </w:p>
          <w:p w:rsidR="0036615E" w:rsidRDefault="0036615E" w:rsidP="0027398A">
            <w:pPr>
              <w:jc w:val="both"/>
            </w:pPr>
          </w:p>
          <w:p w:rsidR="0036615E" w:rsidRDefault="0036615E" w:rsidP="0027398A">
            <w:pPr>
              <w:jc w:val="both"/>
            </w:pPr>
            <w:r>
              <w:t>2.3. Строки реалізації програми: 03 лютого 2025 року - 30 квітня 2025 року.</w:t>
            </w:r>
          </w:p>
          <w:p w:rsidR="0036615E" w:rsidRDefault="0036615E" w:rsidP="0027398A">
            <w:pPr>
              <w:jc w:val="both"/>
            </w:pPr>
          </w:p>
          <w:p w:rsidR="0036615E" w:rsidRDefault="0036615E" w:rsidP="0027398A">
            <w:pPr>
              <w:jc w:val="both"/>
            </w:pPr>
            <w:r>
              <w:t>2.4. Напрями діяльності можуть бути доповнені Сторонами шляхом укладання Додаткових угод до Меморандуму, направлення відповідних листів або при досягненні іншої форми згоди, яка для Сторін буде достатня відповідно до конкретного доповнення напрямів співпраці.</w:t>
            </w:r>
          </w:p>
          <w:p w:rsidR="0036615E" w:rsidRDefault="0036615E" w:rsidP="0027398A">
            <w:pPr>
              <w:jc w:val="both"/>
            </w:pPr>
            <w:r>
              <w:t>2.5. Сторони визнають одна одну самостійними юридичними особами та не мають права втручатися в діяльність одна одної з питань реалізації законодавчо закріплених за ними завдань, функцій і повноважень.</w:t>
            </w:r>
          </w:p>
          <w:p w:rsidR="0036615E" w:rsidRDefault="0036615E" w:rsidP="0027398A">
            <w:pPr>
              <w:jc w:val="both"/>
            </w:pPr>
            <w:r>
              <w:t xml:space="preserve">2.6. У процесі досягнення цілей цього Меморандуму Сторони будують свої взаємовідносини на підставі рівності, чесного партнерства та захисту інтересів кожної з них, створення режиму максимальної підтримки та сприяння, докладають зусиль для подальшого розвитку взаємовигідної співпраці та забезпечення залучення широкого кола учасників до даного </w:t>
            </w:r>
            <w:proofErr w:type="spellStart"/>
            <w:r>
              <w:t>проєкту</w:t>
            </w:r>
            <w:proofErr w:type="spellEnd"/>
            <w:r>
              <w:t>.</w:t>
            </w:r>
          </w:p>
          <w:p w:rsidR="0036615E" w:rsidRDefault="0036615E" w:rsidP="0027398A">
            <w:pPr>
              <w:jc w:val="both"/>
            </w:pPr>
          </w:p>
          <w:p w:rsidR="00E31C1B" w:rsidRDefault="00E31C1B" w:rsidP="0027398A">
            <w:pPr>
              <w:spacing w:before="200" w:after="200"/>
              <w:jc w:val="center"/>
              <w:rPr>
                <w:b/>
              </w:rPr>
            </w:pPr>
          </w:p>
          <w:p w:rsidR="0036615E" w:rsidRDefault="0036615E" w:rsidP="0027398A">
            <w:pPr>
              <w:spacing w:before="200" w:after="200"/>
              <w:jc w:val="center"/>
              <w:rPr>
                <w:b/>
              </w:rPr>
            </w:pPr>
            <w:r>
              <w:rPr>
                <w:b/>
              </w:rPr>
              <w:lastRenderedPageBreak/>
              <w:t>3. ФОРМИ СПІВПРАЦІ СТОРІН</w:t>
            </w:r>
          </w:p>
          <w:p w:rsidR="0036615E" w:rsidRDefault="0036615E" w:rsidP="0027398A">
            <w:pPr>
              <w:jc w:val="both"/>
            </w:pPr>
            <w:r>
              <w:t>3.1. Сторони Меморандуму заявляють про згоду та готовність взяти такі зобов'язання:</w:t>
            </w:r>
          </w:p>
          <w:p w:rsidR="0036615E" w:rsidRDefault="0036615E" w:rsidP="0027398A">
            <w:pPr>
              <w:jc w:val="both"/>
            </w:pPr>
            <w:r>
              <w:t xml:space="preserve">3.1.1. Активно та оперативно співпрацювати на основі партнерства та </w:t>
            </w:r>
            <w:proofErr w:type="spellStart"/>
            <w:r>
              <w:t>взаємопідтримки</w:t>
            </w:r>
            <w:proofErr w:type="spellEnd"/>
            <w:r>
              <w:t xml:space="preserve"> відповідно до визначених напрямів та зобов’язань кожної Сторони.</w:t>
            </w:r>
          </w:p>
          <w:p w:rsidR="0036615E" w:rsidRDefault="0036615E" w:rsidP="0027398A">
            <w:pPr>
              <w:jc w:val="both"/>
            </w:pPr>
            <w:r>
              <w:t>3.1.2. З метою підвищення ефективності діяльності Сторін, а також співпраці між ними, забезпечувати інформаційний обмін щодо діяльності Сторін та виконання обумовлених заходів та напрямів діяльності за даним Меморандумом.</w:t>
            </w:r>
          </w:p>
          <w:p w:rsidR="0036615E" w:rsidRDefault="0036615E" w:rsidP="0027398A">
            <w:pPr>
              <w:jc w:val="both"/>
            </w:pPr>
            <w:r>
              <w:t>3.2. Сторони можуть проводити постійні консультації для обговорення узгоджених дій, спрямованих на покращення якості співпраці в рамках цього Меморандуму. У ході консультацій також можуть розглядатися поточні та перспективні питання взаємодії Сторін та здійснюватися інші дії, які будуть необхідні для належної реалізації підписаного Сторонами Меморандуму.</w:t>
            </w:r>
          </w:p>
          <w:p w:rsidR="0036615E" w:rsidRDefault="0036615E" w:rsidP="0027398A">
            <w:pPr>
              <w:jc w:val="both"/>
            </w:pPr>
          </w:p>
          <w:p w:rsidR="0036615E" w:rsidRDefault="0036615E" w:rsidP="0027398A">
            <w:pPr>
              <w:spacing w:before="200" w:after="200"/>
              <w:jc w:val="center"/>
            </w:pPr>
            <w:r>
              <w:rPr>
                <w:b/>
              </w:rPr>
              <w:t>4. ОБМІН ІНФОРМАЦІЄЮ</w:t>
            </w:r>
          </w:p>
          <w:p w:rsidR="0036615E" w:rsidRDefault="0036615E" w:rsidP="0027398A">
            <w:pPr>
              <w:jc w:val="both"/>
            </w:pPr>
            <w:r>
              <w:t>4.1. Сторони, що беруть участь у даному Меморандумі погоджуються:</w:t>
            </w:r>
          </w:p>
          <w:p w:rsidR="0036615E" w:rsidRDefault="0036615E" w:rsidP="0027398A">
            <w:pPr>
              <w:jc w:val="both"/>
            </w:pPr>
            <w:r>
              <w:t>4.1.1. гарантувати, що співробітники, які безпосередньо беруть участь в програмі, що спільно реалізуються Сторонами, поводяться конфіденційно з інформацією щодо Сторін;</w:t>
            </w:r>
          </w:p>
          <w:p w:rsidR="0036615E" w:rsidRDefault="0036615E" w:rsidP="0027398A">
            <w:pPr>
              <w:jc w:val="both"/>
            </w:pPr>
            <w:r>
              <w:t>4.1.2. надавати інформацію зацікавленим особам про те, яким чином вони можуть брати участь у заходах консультаційного пункту для бізнесу та отримати послуги консультанта, який працює у даному консультаційному пункті. Сторони виконують це у відповідних доступних формах та форматах із дотриманням вимог чинного в Україні законодавства;</w:t>
            </w:r>
          </w:p>
          <w:p w:rsidR="0036615E" w:rsidRDefault="0036615E" w:rsidP="0027398A">
            <w:pPr>
              <w:jc w:val="both"/>
            </w:pPr>
            <w:r>
              <w:t xml:space="preserve">4.1.3. надавати оновлену інформацію громадськості про хід імплементації </w:t>
            </w:r>
            <w:proofErr w:type="spellStart"/>
            <w:r>
              <w:t>проєкту</w:t>
            </w:r>
            <w:proofErr w:type="spellEnd"/>
            <w:r>
              <w:t xml:space="preserve"> за попереднім погодженням з іншою стороною за даним Меморандумом.</w:t>
            </w:r>
          </w:p>
          <w:p w:rsidR="0036615E" w:rsidRDefault="0036615E" w:rsidP="0027398A">
            <w:pPr>
              <w:jc w:val="both"/>
            </w:pPr>
          </w:p>
          <w:p w:rsidR="0036615E" w:rsidRDefault="0036615E" w:rsidP="0027398A">
            <w:pPr>
              <w:spacing w:before="200" w:after="200"/>
              <w:jc w:val="center"/>
              <w:rPr>
                <w:b/>
              </w:rPr>
            </w:pPr>
            <w:r>
              <w:rPr>
                <w:b/>
              </w:rPr>
              <w:t>5. ОРГАНІЗАЦІЯ СПІВПРАЦІ СТОРІН</w:t>
            </w:r>
          </w:p>
          <w:p w:rsidR="0036615E" w:rsidRDefault="0036615E" w:rsidP="0027398A">
            <w:pPr>
              <w:jc w:val="both"/>
            </w:pPr>
            <w:r>
              <w:t xml:space="preserve">5.1. З метою реалізації цього Меморандуму Сторони: </w:t>
            </w:r>
          </w:p>
          <w:p w:rsidR="0036615E" w:rsidRDefault="0036615E" w:rsidP="0027398A">
            <w:pPr>
              <w:jc w:val="both"/>
            </w:pPr>
            <w:r>
              <w:t>5.1.1. визначають контактних осіб при співпраці за даним Меморандумом;</w:t>
            </w:r>
          </w:p>
          <w:p w:rsidR="0036615E" w:rsidRDefault="0036615E" w:rsidP="0027398A">
            <w:pPr>
              <w:jc w:val="both"/>
            </w:pPr>
            <w:r>
              <w:t>5.1.2. проводять зустрічі з метою обговорення питань щодо реалізації Меморандуму, обміну інформацією про діяльність Сторін.</w:t>
            </w:r>
          </w:p>
          <w:p w:rsidR="0036615E" w:rsidRDefault="0036615E" w:rsidP="0027398A">
            <w:pPr>
              <w:jc w:val="both"/>
            </w:pPr>
            <w:r>
              <w:t>5.1.3. Беруть на себе зобов'язання зберігати конфіденційність персональної інформації, що стала відома у зв'язку з реалізацією Меморандуму, зокрема відповідно до вимог законодавства України. Зобов’язується вжити відповідних технічних та організаційних заходів для гарантування безпеки довірених їм персональних даних та для обробки персональних даних виключно з метою виконання зобов’язань за цим Меморандумом.</w:t>
            </w:r>
          </w:p>
          <w:p w:rsidR="0036615E" w:rsidRDefault="0036615E" w:rsidP="0027398A">
            <w:pPr>
              <w:jc w:val="both"/>
            </w:pPr>
            <w:r>
              <w:t>5.1.4. Беруть на себе зобов'язання утримуватись від дій, які можуть заподіяти моральну, економічну чи іншу шкоду іншій Стороні.</w:t>
            </w:r>
          </w:p>
          <w:p w:rsidR="0036615E" w:rsidRDefault="0036615E" w:rsidP="0027398A">
            <w:pPr>
              <w:jc w:val="both"/>
            </w:pPr>
            <w:r>
              <w:t>5.2. Сторони підтверджують, що ознайомлені з вимогами українського законодавства у сфері запобігання та протидії легалізації (відмиванню) доходів, одержаних злочинним шляхом, фінансування тероризму та фінансування розповсюдження зброї масового знищення та гарантують їх дотримання.</w:t>
            </w:r>
          </w:p>
          <w:p w:rsidR="0036615E" w:rsidRDefault="0036615E" w:rsidP="0027398A">
            <w:pPr>
              <w:jc w:val="both"/>
            </w:pPr>
            <w:r>
              <w:t>5.3. Сторони гарантують, що жодна із Сторін не включені до списків, в тому числі міжнародних, які включають організації, що фінансують тероризм та фінансують розповсюдження зброї масового знищення та здійснюють свою діяльність виключно на території, підконтрольній Україні.</w:t>
            </w:r>
          </w:p>
          <w:p w:rsidR="0036615E" w:rsidRDefault="0036615E" w:rsidP="0027398A">
            <w:pPr>
              <w:jc w:val="both"/>
            </w:pPr>
            <w:r>
              <w:t xml:space="preserve">5.4. Сторони гарантують, що їх кінцевими </w:t>
            </w:r>
            <w:proofErr w:type="spellStart"/>
            <w:r>
              <w:t>бенефіціарними</w:t>
            </w:r>
            <w:proofErr w:type="spellEnd"/>
            <w:r>
              <w:t xml:space="preserve"> власниками не є громадяни Російської Федерації та Республіки Білорусь.</w:t>
            </w:r>
          </w:p>
          <w:p w:rsidR="0036615E" w:rsidRDefault="0036615E" w:rsidP="0027398A">
            <w:pPr>
              <w:jc w:val="both"/>
            </w:pPr>
            <w:r>
              <w:t xml:space="preserve">5.5. Консультації та обмін інформацією повинні відбуватися без шкоди для домовленостей, що можуть знадобитись для захисту інформації і документів конфіденційного і обмеженого характеру. Такі домовленості залишатимуться в силі після </w:t>
            </w:r>
            <w:r>
              <w:lastRenderedPageBreak/>
              <w:t xml:space="preserve">припинення дії цього Меморандуму та будь-яких угод, підписаних сторонами в рамках цієї співпраці ще протягом одного календарного року.  </w:t>
            </w:r>
          </w:p>
          <w:p w:rsidR="0036615E" w:rsidRDefault="0036615E" w:rsidP="0027398A">
            <w:pPr>
              <w:jc w:val="both"/>
            </w:pPr>
            <w:r>
              <w:t xml:space="preserve"> </w:t>
            </w:r>
          </w:p>
          <w:p w:rsidR="0036615E" w:rsidRDefault="0036615E" w:rsidP="0027398A">
            <w:pPr>
              <w:jc w:val="both"/>
            </w:pPr>
            <w:r>
              <w:t>5.6. Контактні особи за даним Меморандумом:</w:t>
            </w:r>
          </w:p>
          <w:p w:rsidR="0036615E" w:rsidRDefault="0036615E" w:rsidP="0027398A">
            <w:pPr>
              <w:jc w:val="both"/>
              <w:rPr>
                <w:color w:val="C00000"/>
              </w:rPr>
            </w:pPr>
            <w:r>
              <w:t xml:space="preserve">Зі Сторони I: </w:t>
            </w:r>
            <w:proofErr w:type="spellStart"/>
            <w:r>
              <w:t>Дахновець</w:t>
            </w:r>
            <w:proofErr w:type="spellEnd"/>
            <w:r>
              <w:t xml:space="preserve"> Алла Володимирівна, </w:t>
            </w:r>
            <w:proofErr w:type="spellStart"/>
            <w:r>
              <w:t>менеджерка</w:t>
            </w:r>
            <w:proofErr w:type="spellEnd"/>
            <w:r>
              <w:t xml:space="preserve"> </w:t>
            </w:r>
            <w:proofErr w:type="spellStart"/>
            <w:r>
              <w:t>проєкту</w:t>
            </w:r>
            <w:proofErr w:type="spellEnd"/>
            <w:r>
              <w:t xml:space="preserve">, </w:t>
            </w:r>
            <w:hyperlink r:id="rId12">
              <w:r>
                <w:rPr>
                  <w:color w:val="1155CC"/>
                  <w:u w:val="single"/>
                </w:rPr>
                <w:t>adakhnovets@insource.com.ua</w:t>
              </w:r>
            </w:hyperlink>
          </w:p>
          <w:p w:rsidR="0036615E" w:rsidRDefault="0036615E" w:rsidP="0027398A">
            <w:pPr>
              <w:jc w:val="both"/>
              <w:rPr>
                <w:color w:val="C00000"/>
              </w:rPr>
            </w:pPr>
            <w:r>
              <w:t xml:space="preserve">Зі Сторони ІІ: </w:t>
            </w:r>
            <w:r w:rsidRPr="00F85121">
              <w:t>Знак Оксана Сергіївна, начальник відділу економіки та зовнішніх зв</w:t>
            </w:r>
            <w:r w:rsidRPr="005D6CAA">
              <w:t>`</w:t>
            </w:r>
            <w:r w:rsidRPr="00F85121">
              <w:t>язків виконавчого комітету Переяславської міської ради, 045 67 5 38 04, oksanaznak106@ukr.net</w:t>
            </w:r>
            <w:r>
              <w:rPr>
                <w:color w:val="C00000"/>
              </w:rPr>
              <w:t>.</w:t>
            </w:r>
          </w:p>
          <w:p w:rsidR="0036615E" w:rsidRDefault="0036615E" w:rsidP="0027398A">
            <w:pPr>
              <w:jc w:val="both"/>
            </w:pPr>
          </w:p>
          <w:p w:rsidR="0036615E" w:rsidRDefault="0036615E" w:rsidP="0027398A">
            <w:pPr>
              <w:spacing w:before="200" w:after="120"/>
              <w:jc w:val="center"/>
              <w:rPr>
                <w:b/>
              </w:rPr>
            </w:pPr>
            <w:r>
              <w:rPr>
                <w:b/>
              </w:rPr>
              <w:t>6. ПУБЛІЧНА ІНФОРМАЦІЯ</w:t>
            </w:r>
          </w:p>
          <w:p w:rsidR="0036615E" w:rsidRDefault="0036615E" w:rsidP="0027398A">
            <w:pPr>
              <w:jc w:val="both"/>
            </w:pPr>
            <w:r>
              <w:t>6.1. Сторони визнають, що домовленості про співпрацю можуть бути опубліковані і, отже, погоджуються визнати роль і внесок кожної Сторони у всю документацію з інформацією публічного характеру, що стосується такої співпраці, і використовувати назву і емблеми кожної сторони в документації пов’язаної зі співпрацею відповідно до поточної політики кожної сторони та за умови попередньої письмової згоди кожної із сторін.</w:t>
            </w:r>
          </w:p>
          <w:p w:rsidR="0036615E" w:rsidRDefault="0036615E" w:rsidP="0027398A">
            <w:pPr>
              <w:jc w:val="both"/>
            </w:pPr>
            <w:r>
              <w:t xml:space="preserve">6.2. Сторони домовились, що мають право публічно висвітлювати інформацію щодо заходів в загальнодоступних мережах (сайтах, соціальних мережах, медіа, тощо) та при звітуванні </w:t>
            </w:r>
            <w:proofErr w:type="spellStart"/>
            <w:r>
              <w:t>фінансуючим</w:t>
            </w:r>
            <w:proofErr w:type="spellEnd"/>
            <w:r>
              <w:t xml:space="preserve"> сторонам.</w:t>
            </w:r>
          </w:p>
          <w:p w:rsidR="0036615E" w:rsidRDefault="0036615E" w:rsidP="0027398A">
            <w:pPr>
              <w:jc w:val="both"/>
            </w:pPr>
          </w:p>
          <w:p w:rsidR="0036615E" w:rsidRDefault="0036615E" w:rsidP="0027398A">
            <w:pPr>
              <w:spacing w:before="200" w:after="200"/>
              <w:jc w:val="center"/>
            </w:pPr>
            <w:r>
              <w:rPr>
                <w:b/>
              </w:rPr>
              <w:t>7. ВИРІШЕННЯ КОНФЛІКТІВ</w:t>
            </w:r>
          </w:p>
          <w:p w:rsidR="0036615E" w:rsidRDefault="0036615E" w:rsidP="0027398A">
            <w:pPr>
              <w:jc w:val="both"/>
            </w:pPr>
            <w:r>
              <w:t>7.1. Сторони приєднуються до даного Меморандуму у дусі взаємної довіри і мають намір вирішувати всі непередбачені питання та розбіжності, що виникатимуть при застосуванні даного Меморандуму, на основі взаємного розуміння.</w:t>
            </w:r>
          </w:p>
          <w:p w:rsidR="0036615E" w:rsidRDefault="0036615E" w:rsidP="0027398A">
            <w:pPr>
              <w:pBdr>
                <w:top w:val="nil"/>
                <w:left w:val="nil"/>
                <w:bottom w:val="nil"/>
                <w:right w:val="nil"/>
                <w:between w:val="nil"/>
              </w:pBdr>
              <w:jc w:val="both"/>
              <w:rPr>
                <w:color w:val="000000"/>
              </w:rPr>
            </w:pPr>
            <w:r>
              <w:rPr>
                <w:color w:val="000000"/>
              </w:rPr>
              <w:t xml:space="preserve">7.2. У випадку виникнення конфлікту він має бути вирішений дипломатичним шляхом. Усі зусилля будуть докладені для врегулювання конфліктів шляхом діалогу і переговорів та узгодження принципів і намірів Сторін. </w:t>
            </w:r>
          </w:p>
          <w:p w:rsidR="0036615E" w:rsidRDefault="0036615E" w:rsidP="0027398A">
            <w:pPr>
              <w:pBdr>
                <w:top w:val="nil"/>
                <w:left w:val="nil"/>
                <w:bottom w:val="nil"/>
                <w:right w:val="nil"/>
                <w:between w:val="nil"/>
              </w:pBdr>
              <w:jc w:val="both"/>
            </w:pPr>
          </w:p>
          <w:p w:rsidR="0036615E" w:rsidRDefault="0036615E" w:rsidP="0027398A">
            <w:pPr>
              <w:pBdr>
                <w:top w:val="nil"/>
                <w:left w:val="nil"/>
                <w:bottom w:val="nil"/>
                <w:right w:val="nil"/>
                <w:between w:val="nil"/>
              </w:pBdr>
              <w:spacing w:before="120" w:after="120"/>
              <w:jc w:val="center"/>
              <w:rPr>
                <w:b/>
              </w:rPr>
            </w:pPr>
            <w:r>
              <w:rPr>
                <w:b/>
                <w:color w:val="000000"/>
              </w:rPr>
              <w:t>8. ВНЕСЕННЯ ЗМІН ДО МЕМОРАНДУМУ</w:t>
            </w:r>
          </w:p>
          <w:p w:rsidR="0036615E" w:rsidRDefault="0036615E" w:rsidP="0027398A">
            <w:pPr>
              <w:jc w:val="both"/>
            </w:pPr>
            <w:r>
              <w:t>8.1. Кожна із Сторін може ініціювати обговорення і скликати нараду для внесення змін або доповнень з метою зміцнення співробітництва між Сторонами за Меморандумом.</w:t>
            </w:r>
          </w:p>
          <w:p w:rsidR="0036615E" w:rsidRDefault="0036615E" w:rsidP="0027398A">
            <w:pPr>
              <w:jc w:val="both"/>
            </w:pPr>
            <w:r>
              <w:t>8.2. Всі зміни та доповнення складають невід’ємну частину цього Меморандуму та будуть оформлені окремими Додатковими угодами (Додатками), якщо такі зміни прямо впливають на предмет Меморандуму, або змінюють основні принципи, напрями діяльності, ролі Сторін по Меморандуму.</w:t>
            </w:r>
          </w:p>
          <w:p w:rsidR="0036615E" w:rsidRDefault="0036615E" w:rsidP="0027398A">
            <w:pPr>
              <w:jc w:val="both"/>
            </w:pPr>
            <w:r>
              <w:t xml:space="preserve">8.3. В інших випадках, доповнення положень меморандуму можуть відбуватися за результатом письмового повідомлення однією Стороною іншу Сторону та отримання відповідного письмового погодження від даної Сторони за Меморандумом. </w:t>
            </w:r>
          </w:p>
          <w:p w:rsidR="0036615E" w:rsidRDefault="0036615E" w:rsidP="0027398A">
            <w:pPr>
              <w:jc w:val="both"/>
            </w:pPr>
            <w:r>
              <w:t>9.4. Для цього Сторони визначаються, що належними та допустимими засобами письмового спілкування та повідомлення є надсилання відповідних повідомлень на електронні адреси контактних осіб, вказаних в п.5.6. даного Меморандуму.</w:t>
            </w:r>
          </w:p>
          <w:p w:rsidR="0036615E" w:rsidRDefault="0036615E" w:rsidP="0027398A">
            <w:pPr>
              <w:jc w:val="both"/>
            </w:pPr>
          </w:p>
          <w:p w:rsidR="0036615E" w:rsidRDefault="0036615E" w:rsidP="0027398A">
            <w:pPr>
              <w:spacing w:before="200" w:after="200"/>
              <w:jc w:val="center"/>
              <w:rPr>
                <w:b/>
              </w:rPr>
            </w:pPr>
            <w:r>
              <w:rPr>
                <w:b/>
              </w:rPr>
              <w:t>9. СТРОК ДІЇ МЕМОРАНДУМУ</w:t>
            </w:r>
          </w:p>
          <w:p w:rsidR="0036615E" w:rsidRDefault="0036615E" w:rsidP="0027398A">
            <w:pPr>
              <w:jc w:val="both"/>
            </w:pPr>
            <w:r>
              <w:t>9.1. Цей Меморандум набирає чинності 03 лютого 2025 р. і буде дійсним до 31 грудня 2025 року.</w:t>
            </w:r>
          </w:p>
          <w:p w:rsidR="0036615E" w:rsidRDefault="0036615E" w:rsidP="0027398A">
            <w:pPr>
              <w:jc w:val="both"/>
            </w:pPr>
          </w:p>
          <w:p w:rsidR="0036615E" w:rsidRDefault="0036615E" w:rsidP="0027398A">
            <w:pPr>
              <w:jc w:val="both"/>
            </w:pPr>
            <w:r>
              <w:t xml:space="preserve">9.2. Цей Меморандум може бути припинено, однією із Сторін про що повідомлено за один календарний місяць до дати припинення. </w:t>
            </w:r>
          </w:p>
          <w:p w:rsidR="0036615E" w:rsidRDefault="0036615E" w:rsidP="0027398A">
            <w:pPr>
              <w:jc w:val="both"/>
            </w:pPr>
            <w:r>
              <w:lastRenderedPageBreak/>
              <w:t>9.3. Сторона даного Меморандуму має право відмовитися від виконання даного Меморандуму без дотримання строку повідомлення у випадку випадкової грубої недбалості та серйозних недоліків, включаючи, наприклад, дії іншої Сторони, що не відповідають домовленостям, викладеним у Меморандумі та завдають шкоду репутації іншої Сторони.</w:t>
            </w:r>
          </w:p>
          <w:p w:rsidR="0036615E" w:rsidRDefault="0036615E" w:rsidP="0027398A">
            <w:pPr>
              <w:jc w:val="both"/>
            </w:pPr>
            <w:r>
              <w:t>9.4. Цей Меморандум може бути зміненим тільки за взаємної письмової згоди Сторін.</w:t>
            </w:r>
          </w:p>
          <w:p w:rsidR="0036615E" w:rsidRDefault="0036615E" w:rsidP="0027398A">
            <w:pPr>
              <w:jc w:val="both"/>
            </w:pPr>
            <w:r>
              <w:t>9.5. Сторони домовились, що у випадку виникнення обставин, які виникають поза волею сторін, а саме: військових дій, блокади, землетрусів, повені та інших природних аномалій, припинення фінансування Сторони 1, Сторони звільняються від відповідальності за повне чи часткове невиконання своїх зобов’язань за даним  Меморандумом.</w:t>
            </w:r>
          </w:p>
          <w:p w:rsidR="0036615E" w:rsidRDefault="0036615E" w:rsidP="0027398A">
            <w:pPr>
              <w:jc w:val="both"/>
            </w:pPr>
          </w:p>
          <w:p w:rsidR="0036615E" w:rsidRDefault="0036615E" w:rsidP="0027398A">
            <w:pPr>
              <w:spacing w:before="200" w:after="200"/>
              <w:jc w:val="center"/>
              <w:rPr>
                <w:b/>
              </w:rPr>
            </w:pPr>
            <w:r>
              <w:rPr>
                <w:b/>
              </w:rPr>
              <w:t>10. ПРИКІНЦЕВІ ПОЛОЖЕННЯ</w:t>
            </w:r>
          </w:p>
          <w:p w:rsidR="0036615E" w:rsidRDefault="0036615E" w:rsidP="0027398A">
            <w:pPr>
              <w:jc w:val="both"/>
            </w:pPr>
            <w:r>
              <w:t>10.1. Сторони зобов’язуються прийняти всі необхідні та помірковані заходи, щоб запобігти корупції та хабарництву у відносинах, що виникли на підставі цього Меморандуму.</w:t>
            </w:r>
          </w:p>
          <w:p w:rsidR="0036615E" w:rsidRDefault="0036615E" w:rsidP="0027398A">
            <w:pPr>
              <w:jc w:val="both"/>
            </w:pPr>
            <w:r>
              <w:t>10.2. Цей Меморандум не впливає на зобов’язання Сторін за їх договірними відносинами з іншими юридичними та фізичними особами. Жодні положення цього Меморандуму не можуть тлумачитися як обмеження в співробітництві між Сторонами в будь-яких інших сферах діяльності.</w:t>
            </w:r>
          </w:p>
          <w:p w:rsidR="0036615E" w:rsidRDefault="0036615E" w:rsidP="0027398A">
            <w:pPr>
              <w:jc w:val="both"/>
            </w:pPr>
            <w:r>
              <w:t>10.3. Кожна зі Сторін цим підтверджує, що:</w:t>
            </w:r>
          </w:p>
          <w:p w:rsidR="0036615E" w:rsidRDefault="0036615E" w:rsidP="0027398A">
            <w:pPr>
              <w:jc w:val="both"/>
            </w:pPr>
            <w:r>
              <w:t>-</w:t>
            </w:r>
            <w:r>
              <w:tab/>
              <w:t>вона має усі передбачені чинним законодавством України та своїми установчими документами повноваження для укладення даного Меморандуму;</w:t>
            </w:r>
          </w:p>
          <w:p w:rsidR="0036615E" w:rsidRDefault="0036615E" w:rsidP="0027398A">
            <w:pPr>
              <w:jc w:val="both"/>
            </w:pPr>
            <w:r>
              <w:t>-</w:t>
            </w:r>
            <w:r>
              <w:tab/>
              <w:t xml:space="preserve">не вимагається будь-яких попередніх або подальших затверджень даного Меморандуму; </w:t>
            </w:r>
          </w:p>
          <w:p w:rsidR="0036615E" w:rsidRDefault="0036615E" w:rsidP="0027398A">
            <w:pPr>
              <w:jc w:val="both"/>
            </w:pPr>
            <w:r>
              <w:t>-</w:t>
            </w:r>
            <w:r>
              <w:tab/>
              <w:t>не існує будь-яких обмежень на укладення Стороною (підписання представником Сторони) цього Меморандуму.</w:t>
            </w:r>
          </w:p>
          <w:p w:rsidR="0036615E" w:rsidRDefault="0036615E" w:rsidP="0027398A">
            <w:pPr>
              <w:jc w:val="both"/>
            </w:pPr>
            <w:r>
              <w:t>10.4. Жодне положення цього Меморандуму не передбачає та не може вважатися таким, згідно з яким одна зі Сторін є агентом (представником) іншої Сторони та не уповноважує жодну зі Сторін брати на себе будь-які зобов’язання чи укладати будь-які домовленості в інтересах або від імені іншої Сторони.</w:t>
            </w:r>
          </w:p>
          <w:p w:rsidR="0036615E" w:rsidRDefault="0036615E" w:rsidP="0027398A">
            <w:pPr>
              <w:jc w:val="both"/>
            </w:pPr>
            <w:r>
              <w:t xml:space="preserve">10.5. Цей Меморандум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по одному для кожної із Сторін. </w:t>
            </w:r>
          </w:p>
          <w:p w:rsidR="0036615E" w:rsidRDefault="0036615E" w:rsidP="0027398A">
            <w:pPr>
              <w:jc w:val="both"/>
            </w:pPr>
          </w:p>
          <w:p w:rsidR="0036615E" w:rsidRDefault="0036615E" w:rsidP="0027398A">
            <w:pPr>
              <w:jc w:val="center"/>
            </w:pPr>
          </w:p>
          <w:p w:rsidR="0036615E" w:rsidRDefault="0036615E" w:rsidP="0027398A">
            <w:pPr>
              <w:jc w:val="center"/>
              <w:rPr>
                <w:b/>
              </w:rPr>
            </w:pPr>
            <w:r>
              <w:rPr>
                <w:b/>
              </w:rPr>
              <w:t>11. ПІДПИСИ СТОРІН</w:t>
            </w:r>
          </w:p>
          <w:tbl>
            <w:tblPr>
              <w:tblW w:w="9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83"/>
              <w:gridCol w:w="4683"/>
            </w:tblGrid>
            <w:tr w:rsidR="0036615E" w:rsidTr="0027398A">
              <w:tc>
                <w:tcPr>
                  <w:tcW w:w="4683" w:type="dxa"/>
                </w:tcPr>
                <w:p w:rsidR="0036615E" w:rsidRDefault="0036615E" w:rsidP="0027398A">
                  <w:pPr>
                    <w:rPr>
                      <w:b/>
                    </w:rPr>
                  </w:pPr>
                </w:p>
                <w:p w:rsidR="0036615E" w:rsidRDefault="0036615E" w:rsidP="0027398A">
                  <w:pPr>
                    <w:rPr>
                      <w:b/>
                    </w:rPr>
                  </w:pPr>
                  <w:r>
                    <w:rPr>
                      <w:b/>
                    </w:rPr>
                    <w:t>Громадська організація «ЦЕНТР РОЗВИТКУ ІНІЦІАТИВ "ІНСОРС"»</w:t>
                  </w:r>
                </w:p>
                <w:p w:rsidR="0036615E" w:rsidRDefault="0036615E" w:rsidP="0027398A">
                  <w:pPr>
                    <w:rPr>
                      <w:color w:val="1F1F1F"/>
                      <w:highlight w:val="white"/>
                    </w:rPr>
                  </w:pPr>
                  <w:r>
                    <w:rPr>
                      <w:color w:val="1F1F1F"/>
                      <w:highlight w:val="white"/>
                      <w:u w:val="single"/>
                    </w:rPr>
                    <w:t>Місцезнаходження:</w:t>
                  </w:r>
                  <w:r>
                    <w:rPr>
                      <w:color w:val="1F1F1F"/>
                      <w:highlight w:val="white"/>
                    </w:rPr>
                    <w:t xml:space="preserve"> 46002 м. Тернопіль, вул. Коцюбинського</w:t>
                  </w:r>
                  <w:r w:rsidR="00E31C1B">
                    <w:rPr>
                      <w:color w:val="1F1F1F"/>
                      <w:highlight w:val="white"/>
                    </w:rPr>
                    <w:t>,</w:t>
                  </w:r>
                  <w:r>
                    <w:rPr>
                      <w:color w:val="1F1F1F"/>
                      <w:highlight w:val="white"/>
                    </w:rPr>
                    <w:t xml:space="preserve"> 5Б/155</w:t>
                  </w:r>
                </w:p>
                <w:p w:rsidR="0036615E" w:rsidRDefault="0036615E" w:rsidP="0027398A">
                  <w:pPr>
                    <w:rPr>
                      <w:color w:val="1F1F1F"/>
                      <w:highlight w:val="white"/>
                      <w:u w:val="single"/>
                    </w:rPr>
                  </w:pPr>
                  <w:r>
                    <w:rPr>
                      <w:color w:val="1F1F1F"/>
                      <w:highlight w:val="white"/>
                      <w:u w:val="single"/>
                    </w:rPr>
                    <w:t>Адреса для листування:</w:t>
                  </w:r>
                </w:p>
                <w:p w:rsidR="0036615E" w:rsidRDefault="0036615E" w:rsidP="0027398A">
                  <w:pPr>
                    <w:rPr>
                      <w:color w:val="1F1F1F"/>
                    </w:rPr>
                  </w:pPr>
                  <w:r>
                    <w:rPr>
                      <w:color w:val="1F1F1F"/>
                      <w:highlight w:val="white"/>
                    </w:rPr>
                    <w:t>46002 м. Тернопіль, вул. Коцюбинського</w:t>
                  </w:r>
                  <w:r w:rsidR="00E31C1B">
                    <w:rPr>
                      <w:color w:val="1F1F1F"/>
                      <w:highlight w:val="white"/>
                    </w:rPr>
                    <w:t>,</w:t>
                  </w:r>
                  <w:r>
                    <w:rPr>
                      <w:color w:val="1F1F1F"/>
                      <w:highlight w:val="white"/>
                    </w:rPr>
                    <w:t xml:space="preserve"> 5Б/155</w:t>
                  </w:r>
                </w:p>
                <w:p w:rsidR="0036615E" w:rsidRDefault="002874A4" w:rsidP="0027398A">
                  <w:hyperlink r:id="rId13">
                    <w:r w:rsidR="0036615E">
                      <w:rPr>
                        <w:color w:val="1155CC"/>
                        <w:u w:val="single"/>
                      </w:rPr>
                      <w:t>office@insource.com.ua</w:t>
                    </w:r>
                  </w:hyperlink>
                  <w:r w:rsidR="0036615E">
                    <w:rPr>
                      <w:color w:val="1F1F1F"/>
                    </w:rPr>
                    <w:t xml:space="preserve"> </w:t>
                  </w:r>
                </w:p>
                <w:p w:rsidR="0036615E" w:rsidRDefault="0036615E" w:rsidP="0027398A">
                  <w:pPr>
                    <w:rPr>
                      <w:highlight w:val="white"/>
                    </w:rPr>
                  </w:pPr>
                  <w:r>
                    <w:t xml:space="preserve">Код ЄДРПОУ </w:t>
                  </w:r>
                  <w:r>
                    <w:rPr>
                      <w:highlight w:val="white"/>
                    </w:rPr>
                    <w:t>40218525</w:t>
                  </w:r>
                </w:p>
                <w:p w:rsidR="0036615E" w:rsidRDefault="0036615E" w:rsidP="0027398A">
                  <w:pPr>
                    <w:rPr>
                      <w:highlight w:val="white"/>
                    </w:rPr>
                  </w:pPr>
                </w:p>
                <w:p w:rsidR="0036615E" w:rsidRDefault="0036615E" w:rsidP="0027398A">
                  <w:pPr>
                    <w:jc w:val="both"/>
                  </w:pPr>
                </w:p>
                <w:p w:rsidR="0036615E" w:rsidRDefault="0036615E" w:rsidP="0027398A">
                  <w:pPr>
                    <w:jc w:val="both"/>
                  </w:pPr>
                  <w:r>
                    <w:t xml:space="preserve">Голова організації ________І.О. </w:t>
                  </w:r>
                  <w:proofErr w:type="spellStart"/>
                  <w:r>
                    <w:t>Мрига</w:t>
                  </w:r>
                  <w:proofErr w:type="spellEnd"/>
                </w:p>
                <w:p w:rsidR="0036615E" w:rsidRDefault="0036615E" w:rsidP="0027398A">
                  <w:pPr>
                    <w:jc w:val="both"/>
                  </w:pPr>
                </w:p>
              </w:tc>
              <w:tc>
                <w:tcPr>
                  <w:tcW w:w="4683" w:type="dxa"/>
                </w:tcPr>
                <w:p w:rsidR="0036615E" w:rsidRDefault="0036615E" w:rsidP="0027398A">
                  <w:pPr>
                    <w:jc w:val="both"/>
                  </w:pPr>
                </w:p>
                <w:p w:rsidR="0036615E" w:rsidRPr="00F85121" w:rsidRDefault="00610736" w:rsidP="0027398A">
                  <w:pPr>
                    <w:jc w:val="both"/>
                    <w:rPr>
                      <w:b/>
                    </w:rPr>
                  </w:pPr>
                  <w:r>
                    <w:rPr>
                      <w:b/>
                    </w:rPr>
                    <w:t>П</w:t>
                  </w:r>
                  <w:r w:rsidR="0036615E" w:rsidRPr="00F85121">
                    <w:rPr>
                      <w:b/>
                    </w:rPr>
                    <w:t>ереяславськ</w:t>
                  </w:r>
                  <w:r w:rsidR="00E31C1B">
                    <w:rPr>
                      <w:b/>
                    </w:rPr>
                    <w:t>а</w:t>
                  </w:r>
                  <w:r w:rsidR="0036615E" w:rsidRPr="00F85121">
                    <w:rPr>
                      <w:b/>
                    </w:rPr>
                    <w:t xml:space="preserve"> міськ</w:t>
                  </w:r>
                  <w:r w:rsidR="00E31C1B">
                    <w:rPr>
                      <w:b/>
                    </w:rPr>
                    <w:t>а</w:t>
                  </w:r>
                  <w:r w:rsidR="0036615E" w:rsidRPr="00F85121">
                    <w:rPr>
                      <w:b/>
                    </w:rPr>
                    <w:t xml:space="preserve"> рад</w:t>
                  </w:r>
                  <w:r w:rsidR="00E31C1B">
                    <w:rPr>
                      <w:b/>
                    </w:rPr>
                    <w:t>а</w:t>
                  </w:r>
                </w:p>
                <w:p w:rsidR="0036615E" w:rsidRPr="00F85121" w:rsidRDefault="0036615E" w:rsidP="0027398A">
                  <w:pPr>
                    <w:jc w:val="both"/>
                  </w:pPr>
                  <w:r w:rsidRPr="00F85121">
                    <w:rPr>
                      <w:highlight w:val="white"/>
                      <w:u w:val="single"/>
                    </w:rPr>
                    <w:t>Місцезнаходження:</w:t>
                  </w:r>
                  <w:r w:rsidRPr="00F85121">
                    <w:rPr>
                      <w:highlight w:val="white"/>
                    </w:rPr>
                    <w:t xml:space="preserve"> </w:t>
                  </w:r>
                  <w:r w:rsidRPr="00F85121">
                    <w:t>08400, Україна, Київська область, Бориспільський район, місто Переяслав, вул. Богдана Хмельницького, 27/25.</w:t>
                  </w:r>
                </w:p>
                <w:p w:rsidR="0036615E" w:rsidRPr="00F85121" w:rsidRDefault="0036615E" w:rsidP="0027398A">
                  <w:pPr>
                    <w:rPr>
                      <w:highlight w:val="white"/>
                      <w:u w:val="single"/>
                    </w:rPr>
                  </w:pPr>
                  <w:r w:rsidRPr="00F85121">
                    <w:rPr>
                      <w:highlight w:val="white"/>
                      <w:u w:val="single"/>
                    </w:rPr>
                    <w:t xml:space="preserve">Адреса для листування: </w:t>
                  </w:r>
                  <w:r w:rsidRPr="00F85121">
                    <w:t>08400, Україна, Київська область, Бориспільський район, місто Переяслав, вул. Богдана Хмельницького, 27/25.</w:t>
                  </w:r>
                </w:p>
                <w:p w:rsidR="0036615E" w:rsidRPr="00206028" w:rsidRDefault="0036615E" w:rsidP="0027398A">
                  <w:pPr>
                    <w:rPr>
                      <w:highlight w:val="white"/>
                    </w:rPr>
                  </w:pPr>
                  <w:r w:rsidRPr="00206028">
                    <w:t>ua907@ukr.net</w:t>
                  </w:r>
                </w:p>
                <w:p w:rsidR="0036615E" w:rsidRPr="00206028" w:rsidRDefault="0036615E" w:rsidP="0027398A">
                  <w:pPr>
                    <w:jc w:val="both"/>
                    <w:rPr>
                      <w:highlight w:val="white"/>
                      <w:u w:val="single"/>
                    </w:rPr>
                  </w:pPr>
                  <w:r w:rsidRPr="00F85121">
                    <w:t>код ЄДРПОУ</w:t>
                  </w:r>
                  <w:r>
                    <w:t xml:space="preserve"> </w:t>
                  </w:r>
                  <w:r w:rsidR="00E31C1B" w:rsidRPr="00E31C1B">
                    <w:rPr>
                      <w:color w:val="212529"/>
                      <w:shd w:val="clear" w:color="auto" w:fill="FFFFFF"/>
                    </w:rPr>
                    <w:t>04054978</w:t>
                  </w:r>
                </w:p>
                <w:p w:rsidR="0036615E" w:rsidRPr="00F85121" w:rsidRDefault="0036615E" w:rsidP="0027398A">
                  <w:pPr>
                    <w:rPr>
                      <w:highlight w:val="white"/>
                      <w:u w:val="single"/>
                    </w:rPr>
                  </w:pPr>
                </w:p>
                <w:p w:rsidR="0036615E" w:rsidRPr="00F85121" w:rsidRDefault="0036615E" w:rsidP="0027398A">
                  <w:pPr>
                    <w:jc w:val="both"/>
                    <w:rPr>
                      <w:highlight w:val="white"/>
                      <w:u w:val="single"/>
                    </w:rPr>
                  </w:pPr>
                  <w:r w:rsidRPr="00F85121">
                    <w:t xml:space="preserve">Міський </w:t>
                  </w:r>
                  <w:proofErr w:type="spellStart"/>
                  <w:r w:rsidRPr="00F85121">
                    <w:t>голова______</w:t>
                  </w:r>
                  <w:r>
                    <w:t>_</w:t>
                  </w:r>
                  <w:proofErr w:type="spellEnd"/>
                  <w:r>
                    <w:t>__</w:t>
                  </w:r>
                  <w:r w:rsidRPr="00F85121">
                    <w:t>__В.В. САУЛКО</w:t>
                  </w:r>
                </w:p>
                <w:p w:rsidR="0036615E" w:rsidRDefault="0036615E" w:rsidP="0027398A">
                  <w:pPr>
                    <w:rPr>
                      <w:color w:val="1F1F1F"/>
                      <w:highlight w:val="white"/>
                      <w:u w:val="single"/>
                    </w:rPr>
                  </w:pPr>
                </w:p>
              </w:tc>
            </w:tr>
          </w:tbl>
          <w:p w:rsidR="0036615E" w:rsidRDefault="0036615E" w:rsidP="0027398A">
            <w:pPr>
              <w:jc w:val="both"/>
            </w:pPr>
          </w:p>
        </w:tc>
      </w:tr>
      <w:tr w:rsidR="0036615E" w:rsidTr="0027398A">
        <w:trPr>
          <w:gridAfter w:val="1"/>
          <w:wAfter w:w="9335" w:type="dxa"/>
        </w:trPr>
        <w:tc>
          <w:tcPr>
            <w:tcW w:w="250" w:type="dxa"/>
          </w:tcPr>
          <w:p w:rsidR="0036615E" w:rsidRDefault="0036615E" w:rsidP="0027398A">
            <w:pPr>
              <w:pBdr>
                <w:top w:val="nil"/>
                <w:left w:val="nil"/>
                <w:bottom w:val="nil"/>
                <w:right w:val="nil"/>
                <w:between w:val="nil"/>
              </w:pBdr>
              <w:spacing w:line="360" w:lineRule="auto"/>
              <w:ind w:left="195"/>
              <w:jc w:val="both"/>
              <w:rPr>
                <w:color w:val="000000"/>
              </w:rPr>
            </w:pPr>
          </w:p>
        </w:tc>
      </w:tr>
    </w:tbl>
    <w:p w:rsidR="0036615E" w:rsidRDefault="0036615E" w:rsidP="0036615E">
      <w:pPr>
        <w:rPr>
          <w:b/>
        </w:rPr>
      </w:pPr>
    </w:p>
    <w:p w:rsidR="0036615E" w:rsidRDefault="0036615E" w:rsidP="0036615E"/>
    <w:p w:rsidR="00847B03" w:rsidRPr="0037381B" w:rsidRDefault="00847B03" w:rsidP="0036615E">
      <w:pPr>
        <w:widowControl w:val="0"/>
        <w:tabs>
          <w:tab w:val="left" w:pos="7088"/>
        </w:tabs>
        <w:spacing w:line="0" w:lineRule="atLeast"/>
        <w:jc w:val="center"/>
        <w:rPr>
          <w:sz w:val="28"/>
          <w:szCs w:val="28"/>
        </w:rPr>
      </w:pPr>
    </w:p>
    <w:sectPr w:rsidR="00847B03" w:rsidRPr="0037381B" w:rsidSect="0036615E">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631" w:rsidRDefault="00590631" w:rsidP="00847B03">
      <w:r>
        <w:separator/>
      </w:r>
    </w:p>
  </w:endnote>
  <w:endnote w:type="continuationSeparator" w:id="0">
    <w:p w:rsidR="00590631" w:rsidRDefault="00590631" w:rsidP="00847B03">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631" w:rsidRDefault="00590631" w:rsidP="00847B03">
      <w:r>
        <w:separator/>
      </w:r>
    </w:p>
  </w:footnote>
  <w:footnote w:type="continuationSeparator" w:id="0">
    <w:p w:rsidR="00590631" w:rsidRDefault="00590631" w:rsidP="00847B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91717"/>
    <w:multiLevelType w:val="multilevel"/>
    <w:tmpl w:val="EC368B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30B2395"/>
    <w:multiLevelType w:val="multilevel"/>
    <w:tmpl w:val="9D70638C"/>
    <w:lvl w:ilvl="0">
      <w:start w:val="1"/>
      <w:numFmt w:val="bullet"/>
      <w:lvlText w:val="●"/>
      <w:lvlJc w:val="left"/>
      <w:pPr>
        <w:ind w:left="1778" w:hanging="360"/>
      </w:pPr>
      <w:rPr>
        <w:rFonts w:ascii="Noto Sans Symbols" w:eastAsia="Noto Sans Symbols" w:hAnsi="Noto Sans Symbols" w:cs="Noto Sans Symbols"/>
      </w:rPr>
    </w:lvl>
    <w:lvl w:ilvl="1">
      <w:start w:val="1"/>
      <w:numFmt w:val="bullet"/>
      <w:lvlText w:val="o"/>
      <w:lvlJc w:val="left"/>
      <w:pPr>
        <w:ind w:left="2498" w:hanging="360"/>
      </w:pPr>
      <w:rPr>
        <w:rFonts w:ascii="Courier New" w:eastAsia="Courier New" w:hAnsi="Courier New" w:cs="Courier New"/>
      </w:rPr>
    </w:lvl>
    <w:lvl w:ilvl="2">
      <w:start w:val="1"/>
      <w:numFmt w:val="bullet"/>
      <w:lvlText w:val="▪"/>
      <w:lvlJc w:val="left"/>
      <w:pPr>
        <w:ind w:left="3218" w:hanging="360"/>
      </w:pPr>
      <w:rPr>
        <w:rFonts w:ascii="Noto Sans Symbols" w:eastAsia="Noto Sans Symbols" w:hAnsi="Noto Sans Symbols" w:cs="Noto Sans Symbols"/>
      </w:rPr>
    </w:lvl>
    <w:lvl w:ilvl="3">
      <w:start w:val="1"/>
      <w:numFmt w:val="bullet"/>
      <w:lvlText w:val="●"/>
      <w:lvlJc w:val="left"/>
      <w:pPr>
        <w:ind w:left="3938" w:hanging="360"/>
      </w:pPr>
      <w:rPr>
        <w:rFonts w:ascii="Noto Sans Symbols" w:eastAsia="Noto Sans Symbols" w:hAnsi="Noto Sans Symbols" w:cs="Noto Sans Symbols"/>
      </w:rPr>
    </w:lvl>
    <w:lvl w:ilvl="4">
      <w:start w:val="1"/>
      <w:numFmt w:val="bullet"/>
      <w:lvlText w:val="o"/>
      <w:lvlJc w:val="left"/>
      <w:pPr>
        <w:ind w:left="4658" w:hanging="360"/>
      </w:pPr>
      <w:rPr>
        <w:rFonts w:ascii="Courier New" w:eastAsia="Courier New" w:hAnsi="Courier New" w:cs="Courier New"/>
      </w:rPr>
    </w:lvl>
    <w:lvl w:ilvl="5">
      <w:start w:val="1"/>
      <w:numFmt w:val="bullet"/>
      <w:lvlText w:val="▪"/>
      <w:lvlJc w:val="left"/>
      <w:pPr>
        <w:ind w:left="5378" w:hanging="360"/>
      </w:pPr>
      <w:rPr>
        <w:rFonts w:ascii="Noto Sans Symbols" w:eastAsia="Noto Sans Symbols" w:hAnsi="Noto Sans Symbols" w:cs="Noto Sans Symbols"/>
      </w:rPr>
    </w:lvl>
    <w:lvl w:ilvl="6">
      <w:start w:val="1"/>
      <w:numFmt w:val="bullet"/>
      <w:lvlText w:val="●"/>
      <w:lvlJc w:val="left"/>
      <w:pPr>
        <w:ind w:left="6098" w:hanging="360"/>
      </w:pPr>
      <w:rPr>
        <w:rFonts w:ascii="Noto Sans Symbols" w:eastAsia="Noto Sans Symbols" w:hAnsi="Noto Sans Symbols" w:cs="Noto Sans Symbols"/>
      </w:rPr>
    </w:lvl>
    <w:lvl w:ilvl="7">
      <w:start w:val="1"/>
      <w:numFmt w:val="bullet"/>
      <w:lvlText w:val="o"/>
      <w:lvlJc w:val="left"/>
      <w:pPr>
        <w:ind w:left="6818" w:hanging="360"/>
      </w:pPr>
      <w:rPr>
        <w:rFonts w:ascii="Courier New" w:eastAsia="Courier New" w:hAnsi="Courier New" w:cs="Courier New"/>
      </w:rPr>
    </w:lvl>
    <w:lvl w:ilvl="8">
      <w:start w:val="1"/>
      <w:numFmt w:val="bullet"/>
      <w:lvlText w:val="▪"/>
      <w:lvlJc w:val="left"/>
      <w:pPr>
        <w:ind w:left="7538" w:hanging="360"/>
      </w:pPr>
      <w:rPr>
        <w:rFonts w:ascii="Noto Sans Symbols" w:eastAsia="Noto Sans Symbols" w:hAnsi="Noto Sans Symbols" w:cs="Noto Sans Symbols"/>
      </w:rPr>
    </w:lvl>
  </w:abstractNum>
  <w:abstractNum w:abstractNumId="2">
    <w:nsid w:val="3B01532E"/>
    <w:multiLevelType w:val="hybridMultilevel"/>
    <w:tmpl w:val="35A43C30"/>
    <w:lvl w:ilvl="0" w:tplc="F8CAE4C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6BB70BD1"/>
    <w:multiLevelType w:val="multilevel"/>
    <w:tmpl w:val="04F6ABEE"/>
    <w:lvl w:ilvl="0">
      <w:start w:val="1"/>
      <w:numFmt w:val="bullet"/>
      <w:lvlText w:val="●"/>
      <w:lvlJc w:val="left"/>
      <w:pPr>
        <w:ind w:left="1778" w:hanging="360"/>
      </w:pPr>
      <w:rPr>
        <w:rFonts w:ascii="Noto Sans Symbols" w:eastAsia="Noto Sans Symbols" w:hAnsi="Noto Sans Symbols" w:cs="Noto Sans Symbols"/>
        <w:color w:val="000000"/>
      </w:rPr>
    </w:lvl>
    <w:lvl w:ilvl="1">
      <w:start w:val="1"/>
      <w:numFmt w:val="bullet"/>
      <w:lvlText w:val="o"/>
      <w:lvlJc w:val="left"/>
      <w:pPr>
        <w:ind w:left="2498" w:hanging="360"/>
      </w:pPr>
      <w:rPr>
        <w:rFonts w:ascii="Courier New" w:eastAsia="Courier New" w:hAnsi="Courier New" w:cs="Courier New"/>
      </w:rPr>
    </w:lvl>
    <w:lvl w:ilvl="2">
      <w:start w:val="1"/>
      <w:numFmt w:val="bullet"/>
      <w:lvlText w:val="▪"/>
      <w:lvlJc w:val="left"/>
      <w:pPr>
        <w:ind w:left="3218" w:hanging="360"/>
      </w:pPr>
      <w:rPr>
        <w:rFonts w:ascii="Noto Sans Symbols" w:eastAsia="Noto Sans Symbols" w:hAnsi="Noto Sans Symbols" w:cs="Noto Sans Symbols"/>
      </w:rPr>
    </w:lvl>
    <w:lvl w:ilvl="3">
      <w:start w:val="1"/>
      <w:numFmt w:val="bullet"/>
      <w:lvlText w:val="●"/>
      <w:lvlJc w:val="left"/>
      <w:pPr>
        <w:ind w:left="3938" w:hanging="360"/>
      </w:pPr>
      <w:rPr>
        <w:rFonts w:ascii="Noto Sans Symbols" w:eastAsia="Noto Sans Symbols" w:hAnsi="Noto Sans Symbols" w:cs="Noto Sans Symbols"/>
      </w:rPr>
    </w:lvl>
    <w:lvl w:ilvl="4">
      <w:start w:val="1"/>
      <w:numFmt w:val="bullet"/>
      <w:lvlText w:val="o"/>
      <w:lvlJc w:val="left"/>
      <w:pPr>
        <w:ind w:left="4658" w:hanging="360"/>
      </w:pPr>
      <w:rPr>
        <w:rFonts w:ascii="Courier New" w:eastAsia="Courier New" w:hAnsi="Courier New" w:cs="Courier New"/>
      </w:rPr>
    </w:lvl>
    <w:lvl w:ilvl="5">
      <w:start w:val="1"/>
      <w:numFmt w:val="bullet"/>
      <w:lvlText w:val="▪"/>
      <w:lvlJc w:val="left"/>
      <w:pPr>
        <w:ind w:left="5378" w:hanging="360"/>
      </w:pPr>
      <w:rPr>
        <w:rFonts w:ascii="Noto Sans Symbols" w:eastAsia="Noto Sans Symbols" w:hAnsi="Noto Sans Symbols" w:cs="Noto Sans Symbols"/>
      </w:rPr>
    </w:lvl>
    <w:lvl w:ilvl="6">
      <w:start w:val="1"/>
      <w:numFmt w:val="bullet"/>
      <w:lvlText w:val="●"/>
      <w:lvlJc w:val="left"/>
      <w:pPr>
        <w:ind w:left="6098" w:hanging="360"/>
      </w:pPr>
      <w:rPr>
        <w:rFonts w:ascii="Noto Sans Symbols" w:eastAsia="Noto Sans Symbols" w:hAnsi="Noto Sans Symbols" w:cs="Noto Sans Symbols"/>
      </w:rPr>
    </w:lvl>
    <w:lvl w:ilvl="7">
      <w:start w:val="1"/>
      <w:numFmt w:val="bullet"/>
      <w:lvlText w:val="o"/>
      <w:lvlJc w:val="left"/>
      <w:pPr>
        <w:ind w:left="6818" w:hanging="360"/>
      </w:pPr>
      <w:rPr>
        <w:rFonts w:ascii="Courier New" w:eastAsia="Courier New" w:hAnsi="Courier New" w:cs="Courier New"/>
      </w:rPr>
    </w:lvl>
    <w:lvl w:ilvl="8">
      <w:start w:val="1"/>
      <w:numFmt w:val="bullet"/>
      <w:lvlText w:val="▪"/>
      <w:lvlJc w:val="left"/>
      <w:pPr>
        <w:ind w:left="7538" w:hanging="360"/>
      </w:pPr>
      <w:rPr>
        <w:rFonts w:ascii="Noto Sans Symbols" w:eastAsia="Noto Sans Symbols" w:hAnsi="Noto Sans Symbols" w:cs="Noto Sans Symbols"/>
      </w:rPr>
    </w:lvl>
  </w:abstractNum>
  <w:abstractNum w:abstractNumId="4">
    <w:nsid w:val="708D2326"/>
    <w:multiLevelType w:val="multilevel"/>
    <w:tmpl w:val="45EE4C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125CB6"/>
    <w:rsid w:val="00077D45"/>
    <w:rsid w:val="00093DBA"/>
    <w:rsid w:val="000B0A9E"/>
    <w:rsid w:val="000C126B"/>
    <w:rsid w:val="00125CB6"/>
    <w:rsid w:val="001C3F79"/>
    <w:rsid w:val="002874A4"/>
    <w:rsid w:val="002B273A"/>
    <w:rsid w:val="002C321B"/>
    <w:rsid w:val="00313758"/>
    <w:rsid w:val="003270F0"/>
    <w:rsid w:val="00357C86"/>
    <w:rsid w:val="00361D69"/>
    <w:rsid w:val="0036615E"/>
    <w:rsid w:val="0037381B"/>
    <w:rsid w:val="003E23CF"/>
    <w:rsid w:val="00401EC6"/>
    <w:rsid w:val="00420C18"/>
    <w:rsid w:val="00483739"/>
    <w:rsid w:val="004A35E2"/>
    <w:rsid w:val="004F243F"/>
    <w:rsid w:val="005554AD"/>
    <w:rsid w:val="00590631"/>
    <w:rsid w:val="005954FA"/>
    <w:rsid w:val="005A1144"/>
    <w:rsid w:val="005D6CAA"/>
    <w:rsid w:val="005E3DFA"/>
    <w:rsid w:val="005F6677"/>
    <w:rsid w:val="00610736"/>
    <w:rsid w:val="0062528E"/>
    <w:rsid w:val="006B1254"/>
    <w:rsid w:val="006B3D90"/>
    <w:rsid w:val="00744855"/>
    <w:rsid w:val="00755954"/>
    <w:rsid w:val="00756E3A"/>
    <w:rsid w:val="00764D8E"/>
    <w:rsid w:val="007D38EA"/>
    <w:rsid w:val="00847B03"/>
    <w:rsid w:val="00880AB3"/>
    <w:rsid w:val="008A67B3"/>
    <w:rsid w:val="008B376F"/>
    <w:rsid w:val="008C4068"/>
    <w:rsid w:val="008E33A4"/>
    <w:rsid w:val="009023FD"/>
    <w:rsid w:val="0090270F"/>
    <w:rsid w:val="00935F3A"/>
    <w:rsid w:val="009439A6"/>
    <w:rsid w:val="009A6AC8"/>
    <w:rsid w:val="009C2E86"/>
    <w:rsid w:val="009F61D5"/>
    <w:rsid w:val="00A524D8"/>
    <w:rsid w:val="00AA0B06"/>
    <w:rsid w:val="00AD1A3A"/>
    <w:rsid w:val="00AE5E8D"/>
    <w:rsid w:val="00B01121"/>
    <w:rsid w:val="00B1420D"/>
    <w:rsid w:val="00B31328"/>
    <w:rsid w:val="00B40BF6"/>
    <w:rsid w:val="00B42E0C"/>
    <w:rsid w:val="00B54661"/>
    <w:rsid w:val="00BF4C65"/>
    <w:rsid w:val="00C641E9"/>
    <w:rsid w:val="00CC102C"/>
    <w:rsid w:val="00CC57FF"/>
    <w:rsid w:val="00CE5D8C"/>
    <w:rsid w:val="00D03C5D"/>
    <w:rsid w:val="00D36154"/>
    <w:rsid w:val="00D4396B"/>
    <w:rsid w:val="00D545C7"/>
    <w:rsid w:val="00D7371C"/>
    <w:rsid w:val="00D764AB"/>
    <w:rsid w:val="00E04B2A"/>
    <w:rsid w:val="00E31A56"/>
    <w:rsid w:val="00E31C1B"/>
    <w:rsid w:val="00E84AA6"/>
    <w:rsid w:val="00E97859"/>
    <w:rsid w:val="00F400FE"/>
    <w:rsid w:val="00F40888"/>
    <w:rsid w:val="00F54FFF"/>
    <w:rsid w:val="00FB142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AC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1D69"/>
    <w:pPr>
      <w:ind w:left="720"/>
      <w:contextualSpacing/>
    </w:pPr>
  </w:style>
  <w:style w:type="paragraph" w:styleId="a4">
    <w:name w:val="Balloon Text"/>
    <w:basedOn w:val="a"/>
    <w:link w:val="a5"/>
    <w:uiPriority w:val="99"/>
    <w:semiHidden/>
    <w:unhideWhenUsed/>
    <w:rsid w:val="00313758"/>
    <w:rPr>
      <w:rFonts w:ascii="Segoe UI" w:hAnsi="Segoe UI" w:cs="Segoe UI"/>
      <w:sz w:val="18"/>
      <w:szCs w:val="18"/>
    </w:rPr>
  </w:style>
  <w:style w:type="character" w:customStyle="1" w:styleId="a5">
    <w:name w:val="Текст выноски Знак"/>
    <w:basedOn w:val="a0"/>
    <w:link w:val="a4"/>
    <w:uiPriority w:val="99"/>
    <w:semiHidden/>
    <w:rsid w:val="00313758"/>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90140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office@insource.com.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dakhnovets@insource.com.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pendatabot.ua/c/UA8000000000009331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ffice@insource.com.u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E2178-43EF-44E7-AAD1-2DD598FA1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12091</Words>
  <Characters>6892</Characters>
  <Application>Microsoft Office Word</Application>
  <DocSecurity>0</DocSecurity>
  <Lines>57</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8</cp:revision>
  <cp:lastPrinted>2025-02-17T07:15:00Z</cp:lastPrinted>
  <dcterms:created xsi:type="dcterms:W3CDTF">2025-04-04T06:00:00Z</dcterms:created>
  <dcterms:modified xsi:type="dcterms:W3CDTF">2025-04-04T11:44:00Z</dcterms:modified>
</cp:coreProperties>
</file>